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5C" w:rsidRPr="001843F5" w:rsidRDefault="00467C22" w:rsidP="00467C22">
      <w:pPr>
        <w:pStyle w:val="Picture"/>
      </w:pPr>
      <w:r>
        <w:rPr>
          <w:noProof/>
          <w:color w:val="002060"/>
          <w:sz w:val="40"/>
        </w:rPr>
        <w:drawing>
          <wp:inline distT="0" distB="0" distL="0" distR="0" wp14:anchorId="5C56F3B1" wp14:editId="0ECFB947">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50D5C" w:rsidRDefault="00910F74" w:rsidP="006C4560">
      <w:pPr>
        <w:pStyle w:val="ActivitySection"/>
        <w:rPr>
          <w:color w:val="002060"/>
          <w:sz w:val="40"/>
          <w:szCs w:val="48"/>
        </w:rPr>
      </w:pPr>
      <w:r w:rsidRPr="00910F74">
        <w:rPr>
          <w:color w:val="002060"/>
          <w:sz w:val="40"/>
          <w:szCs w:val="48"/>
        </w:rPr>
        <w:t>Activity 5.2.2: X-Ray Vision</w:t>
      </w:r>
    </w:p>
    <w:p w:rsidR="00910F74" w:rsidRPr="00910F74" w:rsidRDefault="00910F74" w:rsidP="006C4560">
      <w:pPr>
        <w:pStyle w:val="ActivitySection"/>
        <w:rPr>
          <w:sz w:val="28"/>
          <w:szCs w:val="10"/>
        </w:rPr>
      </w:pPr>
    </w:p>
    <w:p w:rsidR="00767CA2" w:rsidRDefault="00FF5B08" w:rsidP="006C4560">
      <w:pPr>
        <w:pStyle w:val="ActivitySection"/>
      </w:pPr>
      <w:r w:rsidRPr="00910F74">
        <w:rPr>
          <w:sz w:val="28"/>
        </w:rPr>
        <w:t>Introduction</w:t>
      </w:r>
      <w:r w:rsidR="00693C3E">
        <w:t xml:space="preserve"> </w:t>
      </w:r>
    </w:p>
    <w:p w:rsidR="007C0E65" w:rsidRDefault="0005509F" w:rsidP="00061B7A">
      <w:pPr>
        <w:pStyle w:val="ActivityBody"/>
      </w:pPr>
      <w:r>
        <w:t xml:space="preserve">Although bones are very strong, they do sometimes fracture </w:t>
      </w:r>
      <w:r w:rsidR="00FB660C">
        <w:t xml:space="preserve">or break </w:t>
      </w:r>
      <w:r>
        <w:t>when they are placed under extreme stress.</w:t>
      </w:r>
      <w:r w:rsidR="007C0E65">
        <w:t xml:space="preserve"> Your bones have great tensile and compressional strength and, thanks to both the hard mineral salts and flexible collagen fibers, can endure both stretching and squeezing. But sometimes the forces placed on bone are too great.  Bones can crack, they can snap, </w:t>
      </w:r>
      <w:r w:rsidR="0012016A">
        <w:t xml:space="preserve">or </w:t>
      </w:r>
      <w:r w:rsidR="007C0E65">
        <w:t>they can poke out of your skin. You</w:t>
      </w:r>
      <w:r w:rsidR="0012016A">
        <w:t>r</w:t>
      </w:r>
      <w:r w:rsidR="007C0E65">
        <w:t xml:space="preserve"> body is able to heal some of this damage on its own, but most times, medical assistance is necessary</w:t>
      </w:r>
      <w:r w:rsidR="00FB660C">
        <w:t>.</w:t>
      </w:r>
    </w:p>
    <w:p w:rsidR="00834177" w:rsidRDefault="00834177" w:rsidP="007C0E65">
      <w:pPr>
        <w:pStyle w:val="ActivityBody"/>
        <w:ind w:left="0"/>
      </w:pPr>
    </w:p>
    <w:p w:rsidR="00834177" w:rsidRDefault="00FB660C" w:rsidP="00061B7A">
      <w:pPr>
        <w:pStyle w:val="ActivityBody"/>
      </w:pPr>
      <w:r>
        <w:t xml:space="preserve">X-rays are a </w:t>
      </w:r>
      <w:r w:rsidR="00834177">
        <w:t xml:space="preserve">painless </w:t>
      </w:r>
      <w:r>
        <w:t>imaging technique</w:t>
      </w:r>
      <w:r w:rsidR="00834177">
        <w:t xml:space="preserve"> </w:t>
      </w:r>
      <w:r>
        <w:t>that allows doctors to view internal injury and diagnose a variety of illnesses. A high-energy form of radiation is passed through the body and projected onto a film. Hard tissues such as bone absorb the X-rays and appear white</w:t>
      </w:r>
      <w:r w:rsidR="00834177">
        <w:t>.</w:t>
      </w:r>
      <w:r>
        <w:t xml:space="preserve"> X-rays pass through softer tissues, such as muscle, and show up in black and gray. Other than the pain you may feel, </w:t>
      </w:r>
      <w:r w:rsidR="00834177">
        <w:t xml:space="preserve">X-rays are most often the first step in identifying a broken bone. </w:t>
      </w:r>
    </w:p>
    <w:p w:rsidR="0005509F" w:rsidRDefault="0005509F" w:rsidP="00061B7A">
      <w:pPr>
        <w:pStyle w:val="ActivityBody"/>
      </w:pPr>
    </w:p>
    <w:p w:rsidR="0005509F" w:rsidRDefault="0005509F" w:rsidP="00061B7A">
      <w:pPr>
        <w:pStyle w:val="ActivityBody"/>
      </w:pPr>
      <w:r>
        <w:t xml:space="preserve">In this activity, you will take a look at X-rays of broken or damaged bone. Your task is to identify </w:t>
      </w:r>
      <w:r w:rsidR="007C0E65">
        <w:t>the bones involved, the type of fracture</w:t>
      </w:r>
      <w:r>
        <w:t xml:space="preserve"> and the possible damage to internal organs. In the next activity, you will look at how the body is able to repair this damage and </w:t>
      </w:r>
      <w:r w:rsidR="00FB660C">
        <w:t>heal broken</w:t>
      </w:r>
      <w:r>
        <w:t xml:space="preserve"> bone. </w:t>
      </w:r>
    </w:p>
    <w:p w:rsidR="00767CA2" w:rsidRPr="00910F74" w:rsidRDefault="005701D0">
      <w:pPr>
        <w:pStyle w:val="ActivitySection"/>
        <w:rPr>
          <w:sz w:val="28"/>
        </w:rPr>
      </w:pPr>
      <w:r w:rsidRPr="00910F74">
        <w:rPr>
          <w:sz w:val="28"/>
        </w:rPr>
        <w:t>Equipment</w:t>
      </w:r>
      <w:r w:rsidR="00767CA2" w:rsidRPr="00910F74">
        <w:rPr>
          <w:sz w:val="28"/>
        </w:rPr>
        <w:t xml:space="preserve"> </w:t>
      </w:r>
    </w:p>
    <w:p w:rsidR="00DA347F" w:rsidRDefault="0005509F" w:rsidP="006C3CB8">
      <w:pPr>
        <w:pStyle w:val="activitybullet"/>
      </w:pPr>
      <w:r>
        <w:t>Computer with Internet access</w:t>
      </w:r>
    </w:p>
    <w:p w:rsidR="0005509F" w:rsidRDefault="0005509F" w:rsidP="006C3CB8">
      <w:pPr>
        <w:pStyle w:val="activitybullet"/>
      </w:pPr>
      <w:r>
        <w:t>Broken bones X-ray set</w:t>
      </w:r>
    </w:p>
    <w:p w:rsidR="00143D1D" w:rsidRDefault="00143D1D" w:rsidP="006C3CB8">
      <w:pPr>
        <w:pStyle w:val="activitybullet"/>
      </w:pPr>
      <w:r>
        <w:t>Activity 5.2.2 Student Resource Sheet</w:t>
      </w:r>
    </w:p>
    <w:p w:rsidR="0005509F" w:rsidRDefault="0005509F" w:rsidP="006C3CB8">
      <w:pPr>
        <w:pStyle w:val="activitybullet"/>
      </w:pPr>
      <w:r>
        <w:t>Laboratory journal</w:t>
      </w:r>
    </w:p>
    <w:p w:rsidR="00E82191" w:rsidRDefault="00E82191" w:rsidP="006C3CB8">
      <w:pPr>
        <w:pStyle w:val="activitybullet"/>
      </w:pPr>
      <w:r>
        <w:t>Skeletal system graphic organizer</w:t>
      </w:r>
    </w:p>
    <w:p w:rsidR="00E82191" w:rsidRDefault="00E82191" w:rsidP="006C3CB8">
      <w:pPr>
        <w:pStyle w:val="activitybullet"/>
      </w:pPr>
      <w:r>
        <w:t>Small tape flags</w:t>
      </w:r>
    </w:p>
    <w:p w:rsidR="00E82191" w:rsidRDefault="00E82191" w:rsidP="006C3CB8">
      <w:pPr>
        <w:pStyle w:val="activitybullet"/>
      </w:pPr>
      <w:r>
        <w:t>Post-it</w:t>
      </w:r>
      <w:r w:rsidR="000F6422" w:rsidRPr="000F6422">
        <w:rPr>
          <w:rFonts w:ascii="Times New Roman" w:hAnsi="Times New Roman"/>
          <w:vertAlign w:val="superscript"/>
        </w:rPr>
        <w:t>®</w:t>
      </w:r>
      <w:r w:rsidR="000F6422">
        <w:t xml:space="preserve"> </w:t>
      </w:r>
      <w:r w:rsidR="00C525BF">
        <w:t>n</w:t>
      </w:r>
      <w:r>
        <w:t>otes</w:t>
      </w:r>
    </w:p>
    <w:p w:rsidR="00143D1D" w:rsidRDefault="00143D1D" w:rsidP="006C3CB8">
      <w:pPr>
        <w:pStyle w:val="activitybullet"/>
      </w:pPr>
      <w:r>
        <w:t>Career journal</w:t>
      </w:r>
    </w:p>
    <w:p w:rsidR="00767CA2" w:rsidRPr="00910F74" w:rsidRDefault="00CB4243">
      <w:pPr>
        <w:pStyle w:val="ActivitySection"/>
        <w:tabs>
          <w:tab w:val="left" w:pos="6488"/>
        </w:tabs>
        <w:rPr>
          <w:sz w:val="28"/>
        </w:rPr>
      </w:pPr>
      <w:r w:rsidRPr="00910F74">
        <w:rPr>
          <w:sz w:val="28"/>
        </w:rPr>
        <w:t>Procedure</w:t>
      </w:r>
    </w:p>
    <w:p w:rsidR="000D77D1" w:rsidRDefault="007C0E65" w:rsidP="00426F0D">
      <w:pPr>
        <w:pStyle w:val="ActivityNumbers"/>
      </w:pPr>
      <w:r>
        <w:t>With your partner, discuss what you know about broken bones</w:t>
      </w:r>
      <w:r w:rsidR="000D77D1">
        <w:t xml:space="preserve">. </w:t>
      </w:r>
      <w:r w:rsidR="00C525BF">
        <w:t xml:space="preserve">If you have had a broken bone, describe the experience. </w:t>
      </w:r>
    </w:p>
    <w:p w:rsidR="0001126E" w:rsidRDefault="00276BFA" w:rsidP="00143D1D">
      <w:pPr>
        <w:pStyle w:val="ActivityNumbers"/>
      </w:pPr>
      <w:r>
        <w:t>Research each of the following types of bone fractures</w:t>
      </w:r>
      <w:r w:rsidR="00F35EBE">
        <w:t>.</w:t>
      </w:r>
      <w:r w:rsidR="00143D1D">
        <w:t xml:space="preserve"> Draw a diagram for each type of fracture in your </w:t>
      </w:r>
      <w:r w:rsidR="00B812FE">
        <w:t>laboratory journal</w:t>
      </w:r>
      <w:r w:rsidR="00143D1D">
        <w:t xml:space="preserve"> that shows how the bone is damaged.</w:t>
      </w:r>
      <w:r w:rsidR="00C525BF">
        <w:t xml:space="preserve"> Label each drawing.</w:t>
      </w:r>
      <w:r w:rsidR="00143D1D">
        <w:t xml:space="preserve"> </w:t>
      </w:r>
      <w:r w:rsidR="00F35EBE">
        <w:t xml:space="preserve">Use the websites listed in Step 3 to begin your </w:t>
      </w:r>
      <w:r w:rsidR="007C0E65">
        <w:t>investigation</w:t>
      </w:r>
      <w:r w:rsidR="00F35EBE">
        <w:t>.</w:t>
      </w:r>
    </w:p>
    <w:p w:rsidR="00276BFA" w:rsidRDefault="00276BFA" w:rsidP="00276BFA">
      <w:pPr>
        <w:pStyle w:val="Activitysub2"/>
      </w:pPr>
      <w:r>
        <w:t>Comminuted</w:t>
      </w:r>
    </w:p>
    <w:p w:rsidR="0005445C" w:rsidRDefault="0005445C" w:rsidP="00276BFA">
      <w:pPr>
        <w:pStyle w:val="Activitysub2"/>
      </w:pPr>
      <w:r>
        <w:t>Depression</w:t>
      </w:r>
    </w:p>
    <w:p w:rsidR="00276BFA" w:rsidRDefault="00276BFA" w:rsidP="00276BFA">
      <w:pPr>
        <w:pStyle w:val="Activitysub2"/>
      </w:pPr>
      <w:r>
        <w:t>Compression</w:t>
      </w:r>
    </w:p>
    <w:p w:rsidR="007C5323" w:rsidRDefault="007C5323" w:rsidP="00276BFA">
      <w:pPr>
        <w:pStyle w:val="Activitysub2"/>
      </w:pPr>
      <w:r>
        <w:t>Transverse</w:t>
      </w:r>
    </w:p>
    <w:p w:rsidR="007C5323" w:rsidRDefault="007C5323" w:rsidP="00276BFA">
      <w:pPr>
        <w:pStyle w:val="Activitysub2"/>
      </w:pPr>
      <w:r>
        <w:lastRenderedPageBreak/>
        <w:t>Oblique</w:t>
      </w:r>
    </w:p>
    <w:p w:rsidR="00276BFA" w:rsidRDefault="007C5323" w:rsidP="00276BFA">
      <w:pPr>
        <w:pStyle w:val="Activitysub2"/>
      </w:pPr>
      <w:r>
        <w:t>Spiral</w:t>
      </w:r>
    </w:p>
    <w:p w:rsidR="007C5323" w:rsidRDefault="007C5323" w:rsidP="007C5323">
      <w:pPr>
        <w:pStyle w:val="Activitysub2"/>
      </w:pPr>
      <w:r>
        <w:t>Greenstick</w:t>
      </w:r>
    </w:p>
    <w:p w:rsidR="00090932" w:rsidRDefault="00090932" w:rsidP="007C5323">
      <w:pPr>
        <w:pStyle w:val="Activitysub2"/>
      </w:pPr>
      <w:r>
        <w:t>Open vs. closed</w:t>
      </w:r>
    </w:p>
    <w:p w:rsidR="00F35EBE" w:rsidRDefault="00C525BF" w:rsidP="007C5323">
      <w:pPr>
        <w:pStyle w:val="ActivityNumbers"/>
      </w:pPr>
      <w:r>
        <w:t xml:space="preserve">View the following video and websites to help you visualize bone fractures. </w:t>
      </w:r>
    </w:p>
    <w:p w:rsidR="00F35EBE" w:rsidRDefault="00F35EBE" w:rsidP="00F35EBE">
      <w:pPr>
        <w:pStyle w:val="Activitysub2"/>
      </w:pPr>
      <w:bookmarkStart w:id="0" w:name="_GoBack"/>
      <w:bookmarkEnd w:id="0"/>
      <w:r>
        <w:t xml:space="preserve">Human Anatomy Online: Broken Bones and Fractures </w:t>
      </w:r>
      <w:hyperlink r:id="rId9" w:history="1">
        <w:r w:rsidRPr="007128A2">
          <w:rPr>
            <w:rStyle w:val="Hyperlink"/>
          </w:rPr>
          <w:t>http://www.innerbody.com/image/skel06.html</w:t>
        </w:r>
      </w:hyperlink>
    </w:p>
    <w:p w:rsidR="00F35EBE" w:rsidRDefault="00F35EBE" w:rsidP="00143D1D">
      <w:pPr>
        <w:pStyle w:val="Activitysub2"/>
      </w:pPr>
      <w:r>
        <w:t xml:space="preserve">WebMD: Understanding Fractures </w:t>
      </w:r>
      <w:hyperlink r:id="rId10" w:history="1">
        <w:r w:rsidRPr="007128A2">
          <w:rPr>
            <w:rStyle w:val="Hyperlink"/>
          </w:rPr>
          <w:t>http://www.webmd.com/osteoporosis/understanding-fractures-basic-information</w:t>
        </w:r>
      </w:hyperlink>
    </w:p>
    <w:p w:rsidR="0005445C" w:rsidRDefault="00E82191" w:rsidP="0005445C">
      <w:pPr>
        <w:pStyle w:val="ActivityNumbers"/>
      </w:pPr>
      <w:r>
        <w:t>Take</w:t>
      </w:r>
      <w:r w:rsidR="0005445C">
        <w:t xml:space="preserve"> out</w:t>
      </w:r>
      <w:r>
        <w:t xml:space="preserve"> or turn to</w:t>
      </w:r>
      <w:r w:rsidR="0005445C">
        <w:t xml:space="preserve"> your </w:t>
      </w:r>
      <w:r w:rsidR="00440228">
        <w:t>skeletal</w:t>
      </w:r>
      <w:r w:rsidR="0005445C">
        <w:t xml:space="preserve"> system graphic organizer. </w:t>
      </w:r>
      <w:r>
        <w:t xml:space="preserve">You </w:t>
      </w:r>
      <w:r w:rsidR="00143D1D">
        <w:t>should</w:t>
      </w:r>
      <w:r>
        <w:t xml:space="preserve"> refer to this document </w:t>
      </w:r>
      <w:r w:rsidR="00143D1D">
        <w:t>for</w:t>
      </w:r>
      <w:r>
        <w:t xml:space="preserve"> the names and locations of key bones. </w:t>
      </w:r>
    </w:p>
    <w:p w:rsidR="00E82191" w:rsidRDefault="00E82191" w:rsidP="0005445C">
      <w:pPr>
        <w:pStyle w:val="ActivityNumbers"/>
      </w:pPr>
      <w:r>
        <w:t xml:space="preserve">Obtain a set of </w:t>
      </w:r>
      <w:r w:rsidR="0012016A">
        <w:t xml:space="preserve">X-rays of </w:t>
      </w:r>
      <w:r>
        <w:t>broken bone</w:t>
      </w:r>
      <w:r w:rsidR="00C525BF">
        <w:t>s</w:t>
      </w:r>
      <w:r>
        <w:t xml:space="preserve"> from your teacher. </w:t>
      </w:r>
      <w:r w:rsidR="00417115">
        <w:t xml:space="preserve">Be careful not to write on, rip or bend each X-ray. </w:t>
      </w:r>
      <w:r w:rsidR="005F4970">
        <w:t xml:space="preserve">The X-rays can be viewed by either laying them on white paper or by holding them up to a window. </w:t>
      </w:r>
    </w:p>
    <w:p w:rsidR="00E64FA0" w:rsidRDefault="0005445C" w:rsidP="0005445C">
      <w:pPr>
        <w:pStyle w:val="ActivityNumbers"/>
      </w:pPr>
      <w:r>
        <w:t>Use your knowledge of</w:t>
      </w:r>
      <w:r w:rsidR="00143D1D">
        <w:t xml:space="preserve"> skeletal system anatomy and the types of</w:t>
      </w:r>
      <w:r>
        <w:t xml:space="preserve"> </w:t>
      </w:r>
      <w:r w:rsidR="00E82191">
        <w:t>fractures</w:t>
      </w:r>
      <w:r>
        <w:t xml:space="preserve"> to analyze</w:t>
      </w:r>
      <w:r w:rsidR="00143D1D">
        <w:t xml:space="preserve"> the 13</w:t>
      </w:r>
      <w:r>
        <w:t xml:space="preserve"> X-rays of broken </w:t>
      </w:r>
      <w:r w:rsidR="00143D1D">
        <w:t xml:space="preserve">or damaged </w:t>
      </w:r>
      <w:r>
        <w:t>bone.</w:t>
      </w:r>
      <w:r w:rsidR="00143D1D">
        <w:t xml:space="preserve"> </w:t>
      </w:r>
      <w:r w:rsidR="00C525BF">
        <w:t>Two</w:t>
      </w:r>
      <w:r w:rsidR="00143D1D">
        <w:t xml:space="preserve"> of the X-rays show dislocations – the separation of two bones where they meet at a joint.</w:t>
      </w:r>
    </w:p>
    <w:p w:rsidR="00E64FA0" w:rsidRDefault="00E64FA0" w:rsidP="0005445C">
      <w:pPr>
        <w:pStyle w:val="ActivityNumbers"/>
      </w:pPr>
      <w:r>
        <w:t>First, locate the injury in each X-ray and mark this area with arrows on a tape flag or Post-it</w:t>
      </w:r>
      <w:r w:rsidRPr="00E64FA0">
        <w:rPr>
          <w:rFonts w:ascii="Times New Roman" w:hAnsi="Times New Roman" w:cs="Times New Roman"/>
          <w:vertAlign w:val="superscript"/>
        </w:rPr>
        <w:t>®</w:t>
      </w:r>
      <w:r>
        <w:rPr>
          <w:rFonts w:ascii="Times New Roman" w:hAnsi="Times New Roman" w:cs="Times New Roman"/>
          <w:vertAlign w:val="superscript"/>
        </w:rPr>
        <w:t xml:space="preserve"> </w:t>
      </w:r>
      <w:r w:rsidRPr="00E64FA0">
        <w:t>note</w:t>
      </w:r>
      <w:r>
        <w:t>.</w:t>
      </w:r>
    </w:p>
    <w:p w:rsidR="00E64FA0" w:rsidRDefault="00E64FA0" w:rsidP="0005445C">
      <w:pPr>
        <w:pStyle w:val="ActivityNumbers"/>
      </w:pPr>
      <w:r>
        <w:t>Obtain a Student Resource Sheet from your teacher.</w:t>
      </w:r>
    </w:p>
    <w:p w:rsidR="0005445C" w:rsidRDefault="0005445C" w:rsidP="0005445C">
      <w:pPr>
        <w:pStyle w:val="ActivityNumbers"/>
      </w:pPr>
      <w:r>
        <w:t>With your group, work to match th</w:t>
      </w:r>
      <w:r w:rsidR="00C525BF">
        <w:t>e descriptions provided on the Student Resource S</w:t>
      </w:r>
      <w:r>
        <w:t xml:space="preserve">heet with the </w:t>
      </w:r>
      <w:r w:rsidR="00E64FA0">
        <w:t>injuries you identified on the</w:t>
      </w:r>
      <w:r>
        <w:t xml:space="preserve"> X-ray</w:t>
      </w:r>
      <w:r w:rsidR="00E64FA0">
        <w:t>s</w:t>
      </w:r>
      <w:r>
        <w:t xml:space="preserve">. </w:t>
      </w:r>
    </w:p>
    <w:p w:rsidR="00E82191" w:rsidRDefault="00E82191" w:rsidP="00C525BF">
      <w:pPr>
        <w:pStyle w:val="ActivityNumbers"/>
      </w:pPr>
      <w:r>
        <w:t xml:space="preserve">Once you think you have matched the description to the X-ray, write the name of the injury on a </w:t>
      </w:r>
      <w:r w:rsidR="00C525BF">
        <w:t>Post-it</w:t>
      </w:r>
      <w:r w:rsidR="00C525BF" w:rsidRPr="000F6422">
        <w:rPr>
          <w:rFonts w:ascii="Times New Roman" w:hAnsi="Times New Roman"/>
          <w:vertAlign w:val="superscript"/>
        </w:rPr>
        <w:t>®</w:t>
      </w:r>
      <w:r w:rsidR="00C525BF">
        <w:t xml:space="preserve"> note </w:t>
      </w:r>
      <w:r>
        <w:t xml:space="preserve">and attach it to the X-ray. Make sure the </w:t>
      </w:r>
      <w:r w:rsidR="00C525BF">
        <w:t>Post-it</w:t>
      </w:r>
      <w:r w:rsidR="00C525BF" w:rsidRPr="000F6422">
        <w:rPr>
          <w:rFonts w:ascii="Times New Roman" w:hAnsi="Times New Roman"/>
          <w:vertAlign w:val="superscript"/>
        </w:rPr>
        <w:t>®</w:t>
      </w:r>
      <w:r w:rsidR="00C525BF">
        <w:t xml:space="preserve"> </w:t>
      </w:r>
      <w:r>
        <w:t>does not cover key bone areas.</w:t>
      </w:r>
    </w:p>
    <w:p w:rsidR="00E82191" w:rsidRDefault="00E82191" w:rsidP="00E64FA0">
      <w:pPr>
        <w:pStyle w:val="ActivityNumbers"/>
      </w:pPr>
      <w:r>
        <w:t>Complete the following on each X-ray</w:t>
      </w:r>
      <w:r w:rsidR="00C7069B">
        <w:t xml:space="preserve"> (except for those showing dislocations):</w:t>
      </w:r>
    </w:p>
    <w:p w:rsidR="00E82191" w:rsidRDefault="00E82191" w:rsidP="00E82191">
      <w:pPr>
        <w:pStyle w:val="Activitysub2"/>
      </w:pPr>
      <w:r>
        <w:t xml:space="preserve">To the best of your ability, determine the type of fracture shown in the X-ray. Choose from transverse, comminuted, oblique, compression or </w:t>
      </w:r>
      <w:r w:rsidR="00143D1D">
        <w:t>depression. Add the type of fracture to the Post-it note (under the name of the injury)</w:t>
      </w:r>
      <w:r>
        <w:t xml:space="preserve">. </w:t>
      </w:r>
      <w:r w:rsidR="00C525BF">
        <w:t xml:space="preserve">Be able to defend your choice. </w:t>
      </w:r>
    </w:p>
    <w:p w:rsidR="00E82191" w:rsidRDefault="00E82191" w:rsidP="00E82191">
      <w:pPr>
        <w:pStyle w:val="Activitysub2"/>
        <w:numPr>
          <w:ilvl w:val="0"/>
          <w:numId w:val="0"/>
        </w:numPr>
      </w:pPr>
    </w:p>
    <w:p w:rsidR="00E82191" w:rsidRDefault="00E82191" w:rsidP="00E82191">
      <w:pPr>
        <w:pStyle w:val="Activitysub2"/>
      </w:pPr>
      <w:r>
        <w:t>Use small tape flags to identify all bones that are visible in the X-ray.</w:t>
      </w:r>
    </w:p>
    <w:p w:rsidR="00C7069B" w:rsidRDefault="00C7069B" w:rsidP="00C7069B">
      <w:pPr>
        <w:pStyle w:val="Activitysub2"/>
        <w:numPr>
          <w:ilvl w:val="0"/>
          <w:numId w:val="0"/>
        </w:numPr>
      </w:pPr>
    </w:p>
    <w:p w:rsidR="00C7069B" w:rsidRDefault="00C7069B" w:rsidP="00E82191">
      <w:pPr>
        <w:pStyle w:val="Activitysub2"/>
      </w:pPr>
      <w:r>
        <w:t xml:space="preserve">If the bone protects particular internal organs, make sure to add the name of the organs to the tape flag. </w:t>
      </w:r>
    </w:p>
    <w:p w:rsidR="00C7069B" w:rsidRDefault="00C7069B" w:rsidP="00C7069B">
      <w:pPr>
        <w:pStyle w:val="Activitysub2"/>
        <w:numPr>
          <w:ilvl w:val="0"/>
          <w:numId w:val="0"/>
        </w:numPr>
      </w:pPr>
    </w:p>
    <w:p w:rsidR="00B44C0A" w:rsidRDefault="00B44C0A" w:rsidP="00417115">
      <w:pPr>
        <w:pStyle w:val="ActivityNumbers"/>
      </w:pPr>
      <w:r>
        <w:t>Complete the following for the X-rays that show dislocations.</w:t>
      </w:r>
    </w:p>
    <w:p w:rsidR="00B44C0A" w:rsidRDefault="00B44C0A" w:rsidP="00B44C0A">
      <w:pPr>
        <w:pStyle w:val="Activitysub2"/>
      </w:pPr>
      <w:r>
        <w:t>Identify the site of the dislocation using a tape flag.</w:t>
      </w:r>
    </w:p>
    <w:p w:rsidR="00B44C0A" w:rsidRDefault="00B44C0A" w:rsidP="00B44C0A">
      <w:pPr>
        <w:pStyle w:val="Activitysub2"/>
        <w:numPr>
          <w:ilvl w:val="0"/>
          <w:numId w:val="0"/>
        </w:numPr>
        <w:ind w:left="1800"/>
      </w:pPr>
    </w:p>
    <w:p w:rsidR="00B44C0A" w:rsidRDefault="00B44C0A" w:rsidP="00B44C0A">
      <w:pPr>
        <w:pStyle w:val="Activitysub2"/>
      </w:pPr>
      <w:r>
        <w:t>Determine the type of joint that is injured. Add the type of joint to the Post-it</w:t>
      </w:r>
      <w:r w:rsidR="002D3D58" w:rsidRPr="002D3D58">
        <w:rPr>
          <w:rFonts w:ascii="Times New Roman" w:hAnsi="Times New Roman" w:cs="Times New Roman"/>
          <w:vertAlign w:val="superscript"/>
        </w:rPr>
        <w:t>®</w:t>
      </w:r>
      <w:r w:rsidR="002D3D58">
        <w:t xml:space="preserve"> </w:t>
      </w:r>
      <w:r>
        <w:t xml:space="preserve">note (under the name of the injury). Refer back to your </w:t>
      </w:r>
      <w:r w:rsidR="00B812FE">
        <w:t>laboratory journal</w:t>
      </w:r>
      <w:r>
        <w:t xml:space="preserve"> to review the types of joints. </w:t>
      </w:r>
    </w:p>
    <w:p w:rsidR="00C7069B" w:rsidRDefault="00C7069B" w:rsidP="007669E2">
      <w:pPr>
        <w:pStyle w:val="ActivityNumbers"/>
      </w:pPr>
      <w:r w:rsidRPr="007669E2">
        <w:lastRenderedPageBreak/>
        <w:t>Compare your X-rays</w:t>
      </w:r>
      <w:r w:rsidR="00417115" w:rsidRPr="007669E2">
        <w:t xml:space="preserve"> </w:t>
      </w:r>
      <w:r w:rsidR="007669E2" w:rsidRPr="007669E2">
        <w:t xml:space="preserve">labels </w:t>
      </w:r>
      <w:r w:rsidRPr="007669E2">
        <w:t>with another group</w:t>
      </w:r>
      <w:r w:rsidR="0012016A">
        <w:t>’s</w:t>
      </w:r>
      <w:r w:rsidRPr="007669E2">
        <w:t xml:space="preserve">. </w:t>
      </w:r>
      <w:r w:rsidR="007669E2" w:rsidRPr="007669E2">
        <w:t>First, make sure you agree on which X-ray goes with each description. Then check and see if you agreed on the type of break in each X-ray. Debate any differences.</w:t>
      </w:r>
    </w:p>
    <w:p w:rsidR="00C7069B" w:rsidRDefault="00C7069B" w:rsidP="00C7069B">
      <w:pPr>
        <w:pStyle w:val="ActivityNumbers"/>
      </w:pPr>
      <w:r>
        <w:t xml:space="preserve">Discuss your findings with the class. </w:t>
      </w:r>
    </w:p>
    <w:p w:rsidR="00417115" w:rsidRDefault="00417115" w:rsidP="00C7069B">
      <w:pPr>
        <w:pStyle w:val="ActivityNumbers"/>
      </w:pPr>
      <w:r>
        <w:t xml:space="preserve">Remove all tape flags and post-it notes and return the X-ray set to your teacher. </w:t>
      </w:r>
    </w:p>
    <w:p w:rsidR="002936B0" w:rsidRDefault="00143D1D" w:rsidP="00426F0D">
      <w:pPr>
        <w:pStyle w:val="ActivityNumbers"/>
      </w:pPr>
      <w:r>
        <w:t>Medical professionals who specialize in taking and reading these X-rays are called X-ray technicians. Use the Internet to research this career area. In your career journal, write a</w:t>
      </w:r>
      <w:r w:rsidR="00440228">
        <w:t>n</w:t>
      </w:r>
      <w:r>
        <w:t xml:space="preserve"> advertisement for a job</w:t>
      </w:r>
      <w:r w:rsidR="00440228">
        <w:t xml:space="preserve"> opening</w:t>
      </w:r>
      <w:r>
        <w:t xml:space="preserve"> in this field. Think about the education that is required, the duties of the job, the salary range and the experience needed. </w:t>
      </w:r>
      <w:r w:rsidR="00440228">
        <w:t>You may want to begin your ad with “Wanted – X-Ray Technician</w:t>
      </w:r>
      <w:r w:rsidR="00AD6982">
        <w:t>.”</w:t>
      </w:r>
      <w:r w:rsidR="00440228">
        <w:t xml:space="preserve"> </w:t>
      </w:r>
    </w:p>
    <w:p w:rsidR="00767CA2" w:rsidRPr="00910F74" w:rsidRDefault="00CB4243" w:rsidP="00961790">
      <w:pPr>
        <w:pStyle w:val="ActivitySection"/>
        <w:rPr>
          <w:sz w:val="28"/>
        </w:rPr>
      </w:pPr>
      <w:r w:rsidRPr="00910F74">
        <w:rPr>
          <w:sz w:val="28"/>
        </w:rPr>
        <w:t>Conclusion</w:t>
      </w:r>
    </w:p>
    <w:p w:rsidR="009B1AB6" w:rsidRDefault="009B1AB6" w:rsidP="002936B0">
      <w:pPr>
        <w:pStyle w:val="ActivityNumbers"/>
        <w:numPr>
          <w:ilvl w:val="0"/>
          <w:numId w:val="47"/>
        </w:numPr>
      </w:pPr>
      <w:r>
        <w:t xml:space="preserve">Describe at least three bones that function to protect a particular internal organ. </w:t>
      </w: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7669E2" w:rsidRDefault="007669E2" w:rsidP="00440228">
      <w:pPr>
        <w:pStyle w:val="ActivityNumbers"/>
        <w:numPr>
          <w:ilvl w:val="0"/>
          <w:numId w:val="0"/>
        </w:numPr>
        <w:ind w:left="720" w:hanging="360"/>
      </w:pPr>
    </w:p>
    <w:p w:rsidR="00EB7815" w:rsidRDefault="00EB7815" w:rsidP="00440228">
      <w:pPr>
        <w:pStyle w:val="ActivityNumbers"/>
        <w:numPr>
          <w:ilvl w:val="0"/>
          <w:numId w:val="0"/>
        </w:numPr>
        <w:ind w:left="720" w:hanging="360"/>
      </w:pPr>
    </w:p>
    <w:p w:rsidR="00EB7815" w:rsidRDefault="00EB7815" w:rsidP="00440228">
      <w:pPr>
        <w:pStyle w:val="ActivityNumbers"/>
        <w:numPr>
          <w:ilvl w:val="0"/>
          <w:numId w:val="0"/>
        </w:numPr>
        <w:ind w:left="720" w:hanging="360"/>
      </w:pPr>
    </w:p>
    <w:p w:rsidR="007669E2" w:rsidRDefault="007669E2"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2800A3" w:rsidRDefault="002800A3" w:rsidP="002936B0">
      <w:pPr>
        <w:pStyle w:val="ActivityNumbers"/>
        <w:numPr>
          <w:ilvl w:val="0"/>
          <w:numId w:val="47"/>
        </w:numPr>
      </w:pPr>
      <w:r>
        <w:t xml:space="preserve">Which do you think would have a greater impact on the body’s homeostasis, an open or a closed fracture? Explain your reasoning. </w:t>
      </w: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EB7815" w:rsidRDefault="00EB7815" w:rsidP="00440228">
      <w:pPr>
        <w:pStyle w:val="ActivityNumbers"/>
        <w:numPr>
          <w:ilvl w:val="0"/>
          <w:numId w:val="0"/>
        </w:numPr>
        <w:ind w:left="720" w:hanging="360"/>
      </w:pPr>
    </w:p>
    <w:p w:rsidR="00EB7815" w:rsidRDefault="00EB7815"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910F74" w:rsidRDefault="00910F74" w:rsidP="00440228">
      <w:pPr>
        <w:pStyle w:val="ActivityNumbers"/>
        <w:numPr>
          <w:ilvl w:val="0"/>
          <w:numId w:val="0"/>
        </w:numPr>
        <w:ind w:left="720" w:hanging="360"/>
      </w:pPr>
    </w:p>
    <w:p w:rsidR="00910F74" w:rsidRDefault="00910F74" w:rsidP="00440228">
      <w:pPr>
        <w:pStyle w:val="ActivityNumbers"/>
        <w:numPr>
          <w:ilvl w:val="0"/>
          <w:numId w:val="0"/>
        </w:numPr>
        <w:ind w:left="720" w:hanging="360"/>
      </w:pPr>
    </w:p>
    <w:p w:rsidR="00910F74" w:rsidRDefault="00910F74" w:rsidP="00440228">
      <w:pPr>
        <w:pStyle w:val="ActivityNumbers"/>
        <w:numPr>
          <w:ilvl w:val="0"/>
          <w:numId w:val="0"/>
        </w:numPr>
        <w:ind w:left="720" w:hanging="360"/>
      </w:pPr>
    </w:p>
    <w:p w:rsidR="001A0C59" w:rsidRDefault="001A0C59" w:rsidP="002936B0">
      <w:pPr>
        <w:pStyle w:val="ActivityNumbers"/>
        <w:numPr>
          <w:ilvl w:val="0"/>
          <w:numId w:val="47"/>
        </w:numPr>
      </w:pPr>
      <w:r>
        <w:t xml:space="preserve">Describe at least three types of medical interventions that can be used to treat and repair broken bones. Explain the theory behind each intervention. </w:t>
      </w: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7669E2" w:rsidRDefault="007669E2" w:rsidP="00440228">
      <w:pPr>
        <w:pStyle w:val="ActivityNumbers"/>
        <w:numPr>
          <w:ilvl w:val="0"/>
          <w:numId w:val="0"/>
        </w:numPr>
        <w:ind w:left="720" w:hanging="360"/>
      </w:pPr>
    </w:p>
    <w:p w:rsidR="007669E2" w:rsidRDefault="007669E2" w:rsidP="00440228">
      <w:pPr>
        <w:pStyle w:val="ActivityNumbers"/>
        <w:numPr>
          <w:ilvl w:val="0"/>
          <w:numId w:val="0"/>
        </w:numPr>
        <w:ind w:left="720" w:hanging="360"/>
      </w:pPr>
    </w:p>
    <w:p w:rsidR="007669E2" w:rsidRDefault="007669E2" w:rsidP="00440228">
      <w:pPr>
        <w:pStyle w:val="ActivityNumbers"/>
        <w:numPr>
          <w:ilvl w:val="0"/>
          <w:numId w:val="0"/>
        </w:numPr>
        <w:ind w:left="720" w:hanging="360"/>
      </w:pPr>
    </w:p>
    <w:p w:rsidR="007669E2" w:rsidRDefault="007669E2" w:rsidP="00440228">
      <w:pPr>
        <w:pStyle w:val="ActivityNumbers"/>
        <w:numPr>
          <w:ilvl w:val="0"/>
          <w:numId w:val="0"/>
        </w:numPr>
        <w:ind w:left="720" w:hanging="360"/>
      </w:pPr>
    </w:p>
    <w:p w:rsidR="007669E2" w:rsidRDefault="007669E2"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C7069B" w:rsidRDefault="00C7069B" w:rsidP="0070172B">
      <w:pPr>
        <w:pStyle w:val="ActivityNumbers"/>
      </w:pPr>
      <w:r>
        <w:t xml:space="preserve">Explain how a dislocation relates to joints and movement. </w:t>
      </w: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7669E2" w:rsidRDefault="007669E2"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9A038C" w:rsidRDefault="009A038C" w:rsidP="0070172B">
      <w:pPr>
        <w:pStyle w:val="ActivityNumbers"/>
      </w:pPr>
      <w:r>
        <w:t>What do you think happens to the fracture rate</w:t>
      </w:r>
      <w:r w:rsidR="00440228">
        <w:t xml:space="preserve"> of bones</w:t>
      </w:r>
      <w:r>
        <w:t xml:space="preserve"> as we age? Explain. </w:t>
      </w: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E64FA0" w:rsidRDefault="00E64FA0" w:rsidP="00440228">
      <w:pPr>
        <w:pStyle w:val="ActivityNumbers"/>
        <w:numPr>
          <w:ilvl w:val="0"/>
          <w:numId w:val="0"/>
        </w:numPr>
        <w:ind w:left="720" w:hanging="360"/>
      </w:pPr>
    </w:p>
    <w:p w:rsidR="007669E2" w:rsidRDefault="007669E2"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440228" w:rsidRDefault="00440228" w:rsidP="00440228">
      <w:pPr>
        <w:pStyle w:val="ActivityNumbers"/>
        <w:numPr>
          <w:ilvl w:val="0"/>
          <w:numId w:val="0"/>
        </w:numPr>
        <w:ind w:left="720" w:hanging="360"/>
      </w:pPr>
    </w:p>
    <w:p w:rsidR="00085987" w:rsidRPr="00F174D8" w:rsidRDefault="00440228" w:rsidP="0070172B">
      <w:pPr>
        <w:pStyle w:val="ActivityNumbers"/>
      </w:pPr>
      <w:r>
        <w:t>Explain how damage to a bone could affect other body systems.</w:t>
      </w:r>
      <w:r w:rsidR="002936B0">
        <w:t xml:space="preserve"> </w:t>
      </w:r>
      <w:r w:rsidR="00CC3936">
        <w:t xml:space="preserve"> </w:t>
      </w:r>
    </w:p>
    <w:sectPr w:rsidR="00085987" w:rsidRPr="00F174D8" w:rsidSect="0039771C">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F6" w:rsidRDefault="004C0CF6">
      <w:r>
        <w:separator/>
      </w:r>
    </w:p>
    <w:p w:rsidR="004C0CF6" w:rsidRDefault="004C0CF6"/>
    <w:p w:rsidR="004C0CF6" w:rsidRDefault="004C0CF6"/>
  </w:endnote>
  <w:endnote w:type="continuationSeparator" w:id="0">
    <w:p w:rsidR="004C0CF6" w:rsidRDefault="004C0CF6">
      <w:r>
        <w:continuationSeparator/>
      </w:r>
    </w:p>
    <w:p w:rsidR="004C0CF6" w:rsidRDefault="004C0CF6"/>
    <w:p w:rsidR="004C0CF6" w:rsidRDefault="004C0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3" w:rsidRDefault="00323113" w:rsidP="00323113">
    <w:pPr>
      <w:jc w:val="right"/>
      <w:rPr>
        <w:sz w:val="20"/>
        <w:szCs w:val="20"/>
      </w:rPr>
    </w:pPr>
    <w:r>
      <w:rPr>
        <w:rFonts w:cs="Arial"/>
        <w:sz w:val="20"/>
        <w:szCs w:val="20"/>
      </w:rPr>
      <w:t>©</w:t>
    </w:r>
    <w:r>
      <w:rPr>
        <w:sz w:val="20"/>
        <w:szCs w:val="20"/>
      </w:rPr>
      <w:t xml:space="preserve"> </w:t>
    </w:r>
    <w:r w:rsidR="00514D1D">
      <w:rPr>
        <w:sz w:val="20"/>
        <w:szCs w:val="20"/>
      </w:rPr>
      <w:t>2014</w:t>
    </w:r>
    <w:r>
      <w:rPr>
        <w:sz w:val="20"/>
        <w:szCs w:val="20"/>
      </w:rPr>
      <w:t xml:space="preserve"> Project Lead The Way, Inc.</w:t>
    </w:r>
  </w:p>
  <w:p w:rsidR="00396200" w:rsidRDefault="00467C22" w:rsidP="00323113">
    <w:pPr>
      <w:pStyle w:val="Footer"/>
    </w:pPr>
    <w:r w:rsidRPr="00624002">
      <w:rPr>
        <w:rFonts w:cs="Arial"/>
        <w:szCs w:val="20"/>
      </w:rPr>
      <w:t>Human Body Systems</w:t>
    </w:r>
    <w:r w:rsidR="00396200">
      <w:t xml:space="preserve"> </w:t>
    </w:r>
    <w:r w:rsidR="00323113">
      <w:t>Activity 5.2.2</w:t>
    </w:r>
    <w:r w:rsidR="00440228">
      <w:t xml:space="preserve"> Break a Leg </w:t>
    </w:r>
    <w:r w:rsidR="00396200" w:rsidRPr="00DA546C">
      <w:t xml:space="preserve">– Page </w:t>
    </w:r>
    <w:r w:rsidR="00396200">
      <w:fldChar w:fldCharType="begin"/>
    </w:r>
    <w:r w:rsidR="00396200" w:rsidRPr="00DA546C">
      <w:instrText xml:space="preserve"> PAGE </w:instrText>
    </w:r>
    <w:r w:rsidR="00396200">
      <w:fldChar w:fldCharType="separate"/>
    </w:r>
    <w:r w:rsidR="001E243E">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F6" w:rsidRDefault="004C0CF6">
      <w:r>
        <w:separator/>
      </w:r>
    </w:p>
    <w:p w:rsidR="004C0CF6" w:rsidRDefault="004C0CF6"/>
    <w:p w:rsidR="004C0CF6" w:rsidRDefault="004C0CF6"/>
  </w:footnote>
  <w:footnote w:type="continuationSeparator" w:id="0">
    <w:p w:rsidR="004C0CF6" w:rsidRDefault="004C0CF6">
      <w:r>
        <w:continuationSeparator/>
      </w:r>
    </w:p>
    <w:p w:rsidR="004C0CF6" w:rsidRDefault="004C0CF6"/>
    <w:p w:rsidR="004C0CF6" w:rsidRDefault="004C0C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A8"/>
    <w:rsid w:val="00000789"/>
    <w:rsid w:val="00004E21"/>
    <w:rsid w:val="0000623E"/>
    <w:rsid w:val="0001126E"/>
    <w:rsid w:val="00033B85"/>
    <w:rsid w:val="00033C79"/>
    <w:rsid w:val="0003526D"/>
    <w:rsid w:val="000378EC"/>
    <w:rsid w:val="00040B8A"/>
    <w:rsid w:val="00041584"/>
    <w:rsid w:val="000520C0"/>
    <w:rsid w:val="0005445C"/>
    <w:rsid w:val="0005509F"/>
    <w:rsid w:val="00061B7A"/>
    <w:rsid w:val="000628AB"/>
    <w:rsid w:val="00063594"/>
    <w:rsid w:val="000663A8"/>
    <w:rsid w:val="00070F7C"/>
    <w:rsid w:val="00076DE6"/>
    <w:rsid w:val="00077302"/>
    <w:rsid w:val="00081CA4"/>
    <w:rsid w:val="0008482A"/>
    <w:rsid w:val="00085987"/>
    <w:rsid w:val="00086307"/>
    <w:rsid w:val="00086311"/>
    <w:rsid w:val="00090932"/>
    <w:rsid w:val="00093E87"/>
    <w:rsid w:val="000A1DD2"/>
    <w:rsid w:val="000B394E"/>
    <w:rsid w:val="000B6392"/>
    <w:rsid w:val="000C2D0C"/>
    <w:rsid w:val="000C4405"/>
    <w:rsid w:val="000D0819"/>
    <w:rsid w:val="000D664D"/>
    <w:rsid w:val="000D77D1"/>
    <w:rsid w:val="000E4903"/>
    <w:rsid w:val="000E7D0C"/>
    <w:rsid w:val="000F6422"/>
    <w:rsid w:val="00100EE1"/>
    <w:rsid w:val="00102C57"/>
    <w:rsid w:val="001057E0"/>
    <w:rsid w:val="00114CE5"/>
    <w:rsid w:val="00115D40"/>
    <w:rsid w:val="0012016A"/>
    <w:rsid w:val="0012438D"/>
    <w:rsid w:val="0013198A"/>
    <w:rsid w:val="00141C43"/>
    <w:rsid w:val="00143D1D"/>
    <w:rsid w:val="0014471F"/>
    <w:rsid w:val="0014765B"/>
    <w:rsid w:val="0016715E"/>
    <w:rsid w:val="00173174"/>
    <w:rsid w:val="0017545E"/>
    <w:rsid w:val="00175EB9"/>
    <w:rsid w:val="00186354"/>
    <w:rsid w:val="00190E73"/>
    <w:rsid w:val="0019344C"/>
    <w:rsid w:val="00193E61"/>
    <w:rsid w:val="00196FD5"/>
    <w:rsid w:val="00197928"/>
    <w:rsid w:val="001A0C59"/>
    <w:rsid w:val="001A48D2"/>
    <w:rsid w:val="001A6573"/>
    <w:rsid w:val="001C0049"/>
    <w:rsid w:val="001C0CBF"/>
    <w:rsid w:val="001C6033"/>
    <w:rsid w:val="001D4156"/>
    <w:rsid w:val="001D73CA"/>
    <w:rsid w:val="001E20D8"/>
    <w:rsid w:val="001E243E"/>
    <w:rsid w:val="001E576D"/>
    <w:rsid w:val="002033F3"/>
    <w:rsid w:val="002116CA"/>
    <w:rsid w:val="002156F7"/>
    <w:rsid w:val="00217F09"/>
    <w:rsid w:val="00222338"/>
    <w:rsid w:val="00225368"/>
    <w:rsid w:val="00230889"/>
    <w:rsid w:val="00234CF8"/>
    <w:rsid w:val="00235482"/>
    <w:rsid w:val="00241359"/>
    <w:rsid w:val="00245CA9"/>
    <w:rsid w:val="00250BAA"/>
    <w:rsid w:val="00266517"/>
    <w:rsid w:val="00274F45"/>
    <w:rsid w:val="0027539B"/>
    <w:rsid w:val="00276BFA"/>
    <w:rsid w:val="00277856"/>
    <w:rsid w:val="002800A3"/>
    <w:rsid w:val="00283F6E"/>
    <w:rsid w:val="002856A1"/>
    <w:rsid w:val="002936B0"/>
    <w:rsid w:val="00297EF3"/>
    <w:rsid w:val="002B0DB9"/>
    <w:rsid w:val="002C35D6"/>
    <w:rsid w:val="002C6852"/>
    <w:rsid w:val="002D1DFA"/>
    <w:rsid w:val="002D2896"/>
    <w:rsid w:val="002D290F"/>
    <w:rsid w:val="002D3A71"/>
    <w:rsid w:val="002D3D58"/>
    <w:rsid w:val="002D67C9"/>
    <w:rsid w:val="002D7EC0"/>
    <w:rsid w:val="002E1258"/>
    <w:rsid w:val="002E23F9"/>
    <w:rsid w:val="002E4C90"/>
    <w:rsid w:val="002E73F5"/>
    <w:rsid w:val="003003A5"/>
    <w:rsid w:val="00300D83"/>
    <w:rsid w:val="00312F13"/>
    <w:rsid w:val="0031338D"/>
    <w:rsid w:val="003139D9"/>
    <w:rsid w:val="00314115"/>
    <w:rsid w:val="003225FA"/>
    <w:rsid w:val="00323113"/>
    <w:rsid w:val="00332079"/>
    <w:rsid w:val="0033278B"/>
    <w:rsid w:val="0033382D"/>
    <w:rsid w:val="0033450A"/>
    <w:rsid w:val="00343953"/>
    <w:rsid w:val="00350437"/>
    <w:rsid w:val="00351688"/>
    <w:rsid w:val="00353C05"/>
    <w:rsid w:val="0037006C"/>
    <w:rsid w:val="003742ED"/>
    <w:rsid w:val="00375492"/>
    <w:rsid w:val="00396200"/>
    <w:rsid w:val="0039755C"/>
    <w:rsid w:val="0039771C"/>
    <w:rsid w:val="003A1035"/>
    <w:rsid w:val="003A1697"/>
    <w:rsid w:val="003A1A3B"/>
    <w:rsid w:val="003B5780"/>
    <w:rsid w:val="003C1870"/>
    <w:rsid w:val="003C5430"/>
    <w:rsid w:val="003C58F3"/>
    <w:rsid w:val="003C6C52"/>
    <w:rsid w:val="003D3115"/>
    <w:rsid w:val="003D64DD"/>
    <w:rsid w:val="003E54C3"/>
    <w:rsid w:val="003F6724"/>
    <w:rsid w:val="004049A7"/>
    <w:rsid w:val="00417115"/>
    <w:rsid w:val="0042127F"/>
    <w:rsid w:val="00426F0D"/>
    <w:rsid w:val="004275D4"/>
    <w:rsid w:val="004361A1"/>
    <w:rsid w:val="00440228"/>
    <w:rsid w:val="004414F7"/>
    <w:rsid w:val="00443867"/>
    <w:rsid w:val="004464EA"/>
    <w:rsid w:val="0046239E"/>
    <w:rsid w:val="00467C22"/>
    <w:rsid w:val="00467E25"/>
    <w:rsid w:val="00487448"/>
    <w:rsid w:val="004914B0"/>
    <w:rsid w:val="004A34F1"/>
    <w:rsid w:val="004A4262"/>
    <w:rsid w:val="004B115B"/>
    <w:rsid w:val="004B4CA1"/>
    <w:rsid w:val="004C0CF6"/>
    <w:rsid w:val="004C17D6"/>
    <w:rsid w:val="004C5FC6"/>
    <w:rsid w:val="004D0063"/>
    <w:rsid w:val="004D0F8B"/>
    <w:rsid w:val="004D1442"/>
    <w:rsid w:val="004D1612"/>
    <w:rsid w:val="004E03DD"/>
    <w:rsid w:val="004E160F"/>
    <w:rsid w:val="004F518D"/>
    <w:rsid w:val="004F58B8"/>
    <w:rsid w:val="00503188"/>
    <w:rsid w:val="00505F9B"/>
    <w:rsid w:val="00510B70"/>
    <w:rsid w:val="00510C02"/>
    <w:rsid w:val="00511289"/>
    <w:rsid w:val="0051245C"/>
    <w:rsid w:val="00514D1D"/>
    <w:rsid w:val="00517B3E"/>
    <w:rsid w:val="00540877"/>
    <w:rsid w:val="00547C51"/>
    <w:rsid w:val="00547E24"/>
    <w:rsid w:val="00553463"/>
    <w:rsid w:val="00553B7B"/>
    <w:rsid w:val="00561579"/>
    <w:rsid w:val="00563561"/>
    <w:rsid w:val="005701D0"/>
    <w:rsid w:val="00570F4E"/>
    <w:rsid w:val="00583FE2"/>
    <w:rsid w:val="00596A0A"/>
    <w:rsid w:val="00597277"/>
    <w:rsid w:val="005A3F94"/>
    <w:rsid w:val="005B127E"/>
    <w:rsid w:val="005B13D1"/>
    <w:rsid w:val="005B1D9A"/>
    <w:rsid w:val="005B5291"/>
    <w:rsid w:val="005B69D5"/>
    <w:rsid w:val="005B72DF"/>
    <w:rsid w:val="005B76AD"/>
    <w:rsid w:val="005C137E"/>
    <w:rsid w:val="005C27EF"/>
    <w:rsid w:val="005C7C00"/>
    <w:rsid w:val="005D694B"/>
    <w:rsid w:val="005D73E1"/>
    <w:rsid w:val="005F277C"/>
    <w:rsid w:val="005F309D"/>
    <w:rsid w:val="005F4970"/>
    <w:rsid w:val="0060659A"/>
    <w:rsid w:val="0061186C"/>
    <w:rsid w:val="00615D63"/>
    <w:rsid w:val="0061721F"/>
    <w:rsid w:val="00625199"/>
    <w:rsid w:val="00630518"/>
    <w:rsid w:val="006306CB"/>
    <w:rsid w:val="0063317C"/>
    <w:rsid w:val="00633F0F"/>
    <w:rsid w:val="00634026"/>
    <w:rsid w:val="0064287E"/>
    <w:rsid w:val="00644C3A"/>
    <w:rsid w:val="00663BB0"/>
    <w:rsid w:val="0066435F"/>
    <w:rsid w:val="006643BB"/>
    <w:rsid w:val="00666E84"/>
    <w:rsid w:val="00671E89"/>
    <w:rsid w:val="006723B0"/>
    <w:rsid w:val="00676EE0"/>
    <w:rsid w:val="006853D5"/>
    <w:rsid w:val="00687294"/>
    <w:rsid w:val="00687BBC"/>
    <w:rsid w:val="00691627"/>
    <w:rsid w:val="006920FC"/>
    <w:rsid w:val="00693C3E"/>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27A7"/>
    <w:rsid w:val="00722241"/>
    <w:rsid w:val="00724C9B"/>
    <w:rsid w:val="00726444"/>
    <w:rsid w:val="00732254"/>
    <w:rsid w:val="007349C5"/>
    <w:rsid w:val="00737C17"/>
    <w:rsid w:val="007503EC"/>
    <w:rsid w:val="00750D5C"/>
    <w:rsid w:val="00751F48"/>
    <w:rsid w:val="00752A53"/>
    <w:rsid w:val="0075405A"/>
    <w:rsid w:val="0075497D"/>
    <w:rsid w:val="00755055"/>
    <w:rsid w:val="007654F9"/>
    <w:rsid w:val="00765B7D"/>
    <w:rsid w:val="00765C3D"/>
    <w:rsid w:val="007669E2"/>
    <w:rsid w:val="00767CA2"/>
    <w:rsid w:val="00772E42"/>
    <w:rsid w:val="00774450"/>
    <w:rsid w:val="007746D3"/>
    <w:rsid w:val="00777C48"/>
    <w:rsid w:val="00782AE1"/>
    <w:rsid w:val="007912B8"/>
    <w:rsid w:val="007C0E65"/>
    <w:rsid w:val="007C2908"/>
    <w:rsid w:val="007C2E0B"/>
    <w:rsid w:val="007C5323"/>
    <w:rsid w:val="007D5C82"/>
    <w:rsid w:val="007D74C0"/>
    <w:rsid w:val="007E3B86"/>
    <w:rsid w:val="007F7704"/>
    <w:rsid w:val="007F7ED2"/>
    <w:rsid w:val="008010D7"/>
    <w:rsid w:val="00805B2E"/>
    <w:rsid w:val="00806122"/>
    <w:rsid w:val="00816D76"/>
    <w:rsid w:val="00816E9A"/>
    <w:rsid w:val="0082478E"/>
    <w:rsid w:val="00834177"/>
    <w:rsid w:val="00840FD4"/>
    <w:rsid w:val="00844D2C"/>
    <w:rsid w:val="00846FC3"/>
    <w:rsid w:val="008721A9"/>
    <w:rsid w:val="00882224"/>
    <w:rsid w:val="008908B3"/>
    <w:rsid w:val="00894A97"/>
    <w:rsid w:val="008B2BAD"/>
    <w:rsid w:val="008B33DF"/>
    <w:rsid w:val="008C15FA"/>
    <w:rsid w:val="008C4222"/>
    <w:rsid w:val="008D415D"/>
    <w:rsid w:val="008E46B3"/>
    <w:rsid w:val="008E5926"/>
    <w:rsid w:val="008F3936"/>
    <w:rsid w:val="00901F94"/>
    <w:rsid w:val="00907AF2"/>
    <w:rsid w:val="00907D0E"/>
    <w:rsid w:val="00910F74"/>
    <w:rsid w:val="00913E1C"/>
    <w:rsid w:val="00914135"/>
    <w:rsid w:val="00917804"/>
    <w:rsid w:val="00924517"/>
    <w:rsid w:val="0092773B"/>
    <w:rsid w:val="00952616"/>
    <w:rsid w:val="00956049"/>
    <w:rsid w:val="00961790"/>
    <w:rsid w:val="00964052"/>
    <w:rsid w:val="00976002"/>
    <w:rsid w:val="00976602"/>
    <w:rsid w:val="0098172C"/>
    <w:rsid w:val="00981838"/>
    <w:rsid w:val="00997A00"/>
    <w:rsid w:val="009A038C"/>
    <w:rsid w:val="009A10D7"/>
    <w:rsid w:val="009A48F8"/>
    <w:rsid w:val="009A513A"/>
    <w:rsid w:val="009A7633"/>
    <w:rsid w:val="009B0417"/>
    <w:rsid w:val="009B1AB6"/>
    <w:rsid w:val="009B4FC6"/>
    <w:rsid w:val="009C1ED9"/>
    <w:rsid w:val="009C3B01"/>
    <w:rsid w:val="009C3FEA"/>
    <w:rsid w:val="009C62FC"/>
    <w:rsid w:val="009D3D4C"/>
    <w:rsid w:val="009E4E69"/>
    <w:rsid w:val="009F0E66"/>
    <w:rsid w:val="009F126B"/>
    <w:rsid w:val="00A12384"/>
    <w:rsid w:val="00A1633C"/>
    <w:rsid w:val="00A17D75"/>
    <w:rsid w:val="00A21636"/>
    <w:rsid w:val="00A36948"/>
    <w:rsid w:val="00A36F97"/>
    <w:rsid w:val="00A4028F"/>
    <w:rsid w:val="00A4282B"/>
    <w:rsid w:val="00A45D64"/>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03B5"/>
    <w:rsid w:val="00A949F7"/>
    <w:rsid w:val="00AA0EC6"/>
    <w:rsid w:val="00AA1942"/>
    <w:rsid w:val="00AA51D6"/>
    <w:rsid w:val="00AB5A2D"/>
    <w:rsid w:val="00AB5B86"/>
    <w:rsid w:val="00AB765C"/>
    <w:rsid w:val="00AD6982"/>
    <w:rsid w:val="00AE1ED0"/>
    <w:rsid w:val="00AE2AEC"/>
    <w:rsid w:val="00AE79C9"/>
    <w:rsid w:val="00AF2793"/>
    <w:rsid w:val="00AF7D3F"/>
    <w:rsid w:val="00B01614"/>
    <w:rsid w:val="00B0379F"/>
    <w:rsid w:val="00B0541F"/>
    <w:rsid w:val="00B13227"/>
    <w:rsid w:val="00B22165"/>
    <w:rsid w:val="00B30887"/>
    <w:rsid w:val="00B30D14"/>
    <w:rsid w:val="00B323CF"/>
    <w:rsid w:val="00B34B8B"/>
    <w:rsid w:val="00B44C0A"/>
    <w:rsid w:val="00B45AC3"/>
    <w:rsid w:val="00B45BC5"/>
    <w:rsid w:val="00B562C8"/>
    <w:rsid w:val="00B62813"/>
    <w:rsid w:val="00B65921"/>
    <w:rsid w:val="00B664FF"/>
    <w:rsid w:val="00B7621F"/>
    <w:rsid w:val="00B77FF0"/>
    <w:rsid w:val="00B812FE"/>
    <w:rsid w:val="00B94BBB"/>
    <w:rsid w:val="00B971A8"/>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525BF"/>
    <w:rsid w:val="00C53B6C"/>
    <w:rsid w:val="00C5404B"/>
    <w:rsid w:val="00C60122"/>
    <w:rsid w:val="00C625FC"/>
    <w:rsid w:val="00C63CA4"/>
    <w:rsid w:val="00C643F2"/>
    <w:rsid w:val="00C64ED2"/>
    <w:rsid w:val="00C6639D"/>
    <w:rsid w:val="00C70159"/>
    <w:rsid w:val="00C7069B"/>
    <w:rsid w:val="00C825CE"/>
    <w:rsid w:val="00C825F1"/>
    <w:rsid w:val="00C86941"/>
    <w:rsid w:val="00CA21DF"/>
    <w:rsid w:val="00CA2AD1"/>
    <w:rsid w:val="00CA7C60"/>
    <w:rsid w:val="00CB4243"/>
    <w:rsid w:val="00CC3936"/>
    <w:rsid w:val="00CD14D8"/>
    <w:rsid w:val="00CE122F"/>
    <w:rsid w:val="00CE17AE"/>
    <w:rsid w:val="00CE2381"/>
    <w:rsid w:val="00CE2A2C"/>
    <w:rsid w:val="00CE43B6"/>
    <w:rsid w:val="00CE4D14"/>
    <w:rsid w:val="00CF7EC0"/>
    <w:rsid w:val="00D020D5"/>
    <w:rsid w:val="00D06490"/>
    <w:rsid w:val="00D11A07"/>
    <w:rsid w:val="00D16567"/>
    <w:rsid w:val="00D17F15"/>
    <w:rsid w:val="00D246E5"/>
    <w:rsid w:val="00D33353"/>
    <w:rsid w:val="00D37136"/>
    <w:rsid w:val="00D4152A"/>
    <w:rsid w:val="00D425A0"/>
    <w:rsid w:val="00D43925"/>
    <w:rsid w:val="00D56263"/>
    <w:rsid w:val="00D571F1"/>
    <w:rsid w:val="00D66393"/>
    <w:rsid w:val="00D74AC9"/>
    <w:rsid w:val="00D77ED2"/>
    <w:rsid w:val="00D853DB"/>
    <w:rsid w:val="00D87193"/>
    <w:rsid w:val="00DA25C5"/>
    <w:rsid w:val="00DA347F"/>
    <w:rsid w:val="00DA3D01"/>
    <w:rsid w:val="00DA546C"/>
    <w:rsid w:val="00DA61ED"/>
    <w:rsid w:val="00DB0E96"/>
    <w:rsid w:val="00DB2458"/>
    <w:rsid w:val="00DB32A1"/>
    <w:rsid w:val="00DB5FA6"/>
    <w:rsid w:val="00DD5C9A"/>
    <w:rsid w:val="00DE19EA"/>
    <w:rsid w:val="00DE5119"/>
    <w:rsid w:val="00DF2A3E"/>
    <w:rsid w:val="00DF4C74"/>
    <w:rsid w:val="00E05130"/>
    <w:rsid w:val="00E063F7"/>
    <w:rsid w:val="00E14351"/>
    <w:rsid w:val="00E17A3E"/>
    <w:rsid w:val="00E20C9D"/>
    <w:rsid w:val="00E20E98"/>
    <w:rsid w:val="00E23A6B"/>
    <w:rsid w:val="00E333E0"/>
    <w:rsid w:val="00E36D28"/>
    <w:rsid w:val="00E40570"/>
    <w:rsid w:val="00E43A3D"/>
    <w:rsid w:val="00E500A6"/>
    <w:rsid w:val="00E5432F"/>
    <w:rsid w:val="00E637E3"/>
    <w:rsid w:val="00E64903"/>
    <w:rsid w:val="00E64FA0"/>
    <w:rsid w:val="00E651BB"/>
    <w:rsid w:val="00E70FEF"/>
    <w:rsid w:val="00E717BA"/>
    <w:rsid w:val="00E7483D"/>
    <w:rsid w:val="00E75C4F"/>
    <w:rsid w:val="00E765B5"/>
    <w:rsid w:val="00E82191"/>
    <w:rsid w:val="00E8706A"/>
    <w:rsid w:val="00E9705D"/>
    <w:rsid w:val="00EA0B39"/>
    <w:rsid w:val="00EA5FA1"/>
    <w:rsid w:val="00EB7815"/>
    <w:rsid w:val="00EC0C42"/>
    <w:rsid w:val="00EC3F60"/>
    <w:rsid w:val="00EC6B30"/>
    <w:rsid w:val="00EC6FDB"/>
    <w:rsid w:val="00EE5438"/>
    <w:rsid w:val="00EE6741"/>
    <w:rsid w:val="00EF64CB"/>
    <w:rsid w:val="00F0049C"/>
    <w:rsid w:val="00F03C06"/>
    <w:rsid w:val="00F0486D"/>
    <w:rsid w:val="00F07435"/>
    <w:rsid w:val="00F174D8"/>
    <w:rsid w:val="00F35EBE"/>
    <w:rsid w:val="00F37F09"/>
    <w:rsid w:val="00F57D0C"/>
    <w:rsid w:val="00F64D73"/>
    <w:rsid w:val="00F743FB"/>
    <w:rsid w:val="00F80736"/>
    <w:rsid w:val="00F80899"/>
    <w:rsid w:val="00F81552"/>
    <w:rsid w:val="00F81850"/>
    <w:rsid w:val="00F84C65"/>
    <w:rsid w:val="00F9133A"/>
    <w:rsid w:val="00F92B84"/>
    <w:rsid w:val="00F94F7A"/>
    <w:rsid w:val="00FA03BF"/>
    <w:rsid w:val="00FA1785"/>
    <w:rsid w:val="00FA538C"/>
    <w:rsid w:val="00FA6579"/>
    <w:rsid w:val="00FB12A1"/>
    <w:rsid w:val="00FB1495"/>
    <w:rsid w:val="00FB2D46"/>
    <w:rsid w:val="00FB3066"/>
    <w:rsid w:val="00FB660C"/>
    <w:rsid w:val="00FB7BBB"/>
    <w:rsid w:val="00FC5B8B"/>
    <w:rsid w:val="00FD086F"/>
    <w:rsid w:val="00FD0997"/>
    <w:rsid w:val="00FD4361"/>
    <w:rsid w:val="00FF55C8"/>
    <w:rsid w:val="00FF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B08"/>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B08"/>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bmd.com/osteoporosis/understanding-fractures-basic-information" TargetMode="External"/><Relationship Id="rId4" Type="http://schemas.openxmlformats.org/officeDocument/2006/relationships/settings" Target="settings.xml"/><Relationship Id="rId9" Type="http://schemas.openxmlformats.org/officeDocument/2006/relationships/hyperlink" Target="http://www.innerbody.com/image/skel06.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A5.2.2.XRayVision</vt:lpstr>
    </vt:vector>
  </TitlesOfParts>
  <Company>Project Lead The Way, Inc.</Company>
  <LinksUpToDate>false</LinksUpToDate>
  <CharactersWithSpaces>5618</CharactersWithSpaces>
  <SharedDoc>false</SharedDoc>
  <HLinks>
    <vt:vector size="18" baseType="variant">
      <vt:variant>
        <vt:i4>2490400</vt:i4>
      </vt:variant>
      <vt:variant>
        <vt:i4>6</vt:i4>
      </vt:variant>
      <vt:variant>
        <vt:i4>0</vt:i4>
      </vt:variant>
      <vt:variant>
        <vt:i4>5</vt:i4>
      </vt:variant>
      <vt:variant>
        <vt:lpwstr>http://www.webmd.com/osteoporosis/understanding-fractures-basic-information</vt:lpwstr>
      </vt:variant>
      <vt:variant>
        <vt:lpwstr/>
      </vt:variant>
      <vt:variant>
        <vt:i4>3866658</vt:i4>
      </vt:variant>
      <vt:variant>
        <vt:i4>3</vt:i4>
      </vt:variant>
      <vt:variant>
        <vt:i4>0</vt:i4>
      </vt:variant>
      <vt:variant>
        <vt:i4>5</vt:i4>
      </vt:variant>
      <vt:variant>
        <vt:lpwstr>http://www.innerbody.com/image/skel06.html</vt:lpwstr>
      </vt:variant>
      <vt:variant>
        <vt:lpwstr/>
      </vt:variant>
      <vt:variant>
        <vt:i4>7274598</vt:i4>
      </vt:variant>
      <vt:variant>
        <vt:i4>0</vt:i4>
      </vt:variant>
      <vt:variant>
        <vt:i4>0</vt:i4>
      </vt:variant>
      <vt:variant>
        <vt:i4>5</vt:i4>
      </vt:variant>
      <vt:variant>
        <vt:lpwstr>http://video.about.com/orthopedics/Fractures-1.htm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A5.2.2.XRayVision</dc:title>
  <dc:subject>HBS - Unit 5 - Protection</dc:subject>
  <dc:creator>Stephanie Poll</dc:creator>
  <cp:keywords>fracture</cp:keywords>
  <cp:lastModifiedBy>Rachel Allard</cp:lastModifiedBy>
  <cp:revision>2</cp:revision>
  <cp:lastPrinted>2008-03-19T22:41:00Z</cp:lastPrinted>
  <dcterms:created xsi:type="dcterms:W3CDTF">2014-11-14T17:27:00Z</dcterms:created>
  <dcterms:modified xsi:type="dcterms:W3CDTF">2014-11-14T17:27:00Z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