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Default="003034DC" w:rsidP="00D75525">
      <w:pPr>
        <w:pStyle w:val="Picture"/>
      </w:pPr>
      <w:r>
        <w:rPr>
          <w:noProof/>
          <w:color w:val="002060"/>
          <w:sz w:val="40"/>
        </w:rPr>
        <w:drawing>
          <wp:inline distT="0" distB="0" distL="0" distR="0" wp14:anchorId="54B1F6F9" wp14:editId="4A5C9170">
            <wp:extent cx="3686175" cy="457200"/>
            <wp:effectExtent l="0" t="0" r="9525" b="0"/>
            <wp:docPr id="1" name="Picture 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3034DC" w:rsidP="008338C8">
      <w:pPr>
        <w:pStyle w:val="ActivitySection"/>
        <w:rPr>
          <w:color w:val="002060"/>
          <w:sz w:val="40"/>
          <w:szCs w:val="48"/>
        </w:rPr>
      </w:pPr>
      <w:r w:rsidRPr="003034DC">
        <w:rPr>
          <w:color w:val="002060"/>
          <w:sz w:val="40"/>
          <w:szCs w:val="48"/>
        </w:rPr>
        <w:t>Activity 4.1.2: Autopsy Report</w:t>
      </w:r>
    </w:p>
    <w:p w:rsidR="003034DC" w:rsidRPr="003034DC" w:rsidRDefault="003034DC" w:rsidP="008338C8">
      <w:pPr>
        <w:pStyle w:val="ActivitySection"/>
        <w:rPr>
          <w:sz w:val="28"/>
          <w:szCs w:val="10"/>
        </w:rPr>
      </w:pPr>
    </w:p>
    <w:p w:rsidR="008F3634" w:rsidRPr="008F3634" w:rsidRDefault="008F3634" w:rsidP="00EF02C9">
      <w:pPr>
        <w:spacing w:before="120" w:after="120"/>
        <w:rPr>
          <w:rFonts w:cs="Arial"/>
          <w:b/>
          <w:bCs/>
          <w:color w:val="FF0000"/>
        </w:rPr>
      </w:pPr>
      <w:r w:rsidRPr="008F3634">
        <w:rPr>
          <w:rFonts w:cs="Arial"/>
          <w:b/>
          <w:bCs/>
          <w:color w:val="FF0000"/>
        </w:rPr>
        <w:t>NOTE: This is only a partial autopsy report. You will be receiving the remainder of the autopsy report in pieces throughout the course.</w:t>
      </w:r>
    </w:p>
    <w:p w:rsidR="00EF02C9" w:rsidRPr="003034DC" w:rsidRDefault="00EF02C9" w:rsidP="00EF02C9">
      <w:pPr>
        <w:spacing w:before="120" w:after="120"/>
        <w:rPr>
          <w:rFonts w:cs="Arial"/>
          <w:b/>
          <w:bCs/>
          <w:sz w:val="28"/>
          <w:szCs w:val="32"/>
        </w:rPr>
      </w:pPr>
      <w:r w:rsidRPr="003034DC">
        <w:rPr>
          <w:rFonts w:cs="Arial"/>
          <w:b/>
          <w:bCs/>
          <w:sz w:val="28"/>
          <w:szCs w:val="32"/>
        </w:rPr>
        <w:t>Office of the Medical Examiner</w:t>
      </w:r>
    </w:p>
    <w:p w:rsidR="00EF02C9" w:rsidRPr="003034DC" w:rsidRDefault="00EF02C9" w:rsidP="00EF02C9">
      <w:pPr>
        <w:spacing w:before="120" w:after="120"/>
        <w:rPr>
          <w:rFonts w:cs="Arial"/>
          <w:b/>
          <w:bCs/>
          <w:sz w:val="28"/>
          <w:szCs w:val="32"/>
        </w:rPr>
      </w:pPr>
      <w:r w:rsidRPr="003034DC">
        <w:rPr>
          <w:rFonts w:cs="Arial"/>
          <w:b/>
          <w:bCs/>
          <w:sz w:val="28"/>
          <w:szCs w:val="32"/>
        </w:rPr>
        <w:t>Metropolitan Government of Anytown</w:t>
      </w:r>
    </w:p>
    <w:p w:rsidR="00EF02C9" w:rsidRPr="00EF02C9" w:rsidRDefault="00EF02C9" w:rsidP="00EF02C9">
      <w:pPr>
        <w:spacing w:before="100" w:after="100"/>
        <w:rPr>
          <w:rFonts w:cs="Arial"/>
          <w:b/>
          <w:bCs/>
        </w:rPr>
      </w:pPr>
      <w:r w:rsidRPr="00EF02C9">
        <w:rPr>
          <w:rFonts w:cs="Arial"/>
          <w:b/>
          <w:bCs/>
        </w:rPr>
        <w:t>Case # 77</w:t>
      </w:r>
    </w:p>
    <w:p w:rsidR="00EF02C9" w:rsidRPr="00EF02C9" w:rsidRDefault="00EF02C9" w:rsidP="00EF02C9">
      <w:pPr>
        <w:spacing w:before="100" w:after="100"/>
        <w:rPr>
          <w:rFonts w:cs="Arial"/>
          <w:b/>
          <w:bCs/>
        </w:rPr>
      </w:pPr>
      <w:r w:rsidRPr="00EF02C9">
        <w:rPr>
          <w:rFonts w:cs="Arial"/>
          <w:b/>
          <w:bCs/>
        </w:rPr>
        <w:t>Decedent:  Anna Garcia</w:t>
      </w:r>
    </w:p>
    <w:p w:rsidR="00EF02C9" w:rsidRPr="00EF02C9" w:rsidRDefault="00EF02C9" w:rsidP="00EF02C9">
      <w:pPr>
        <w:spacing w:before="100" w:after="100"/>
        <w:rPr>
          <w:rFonts w:cs="Arial"/>
          <w:b/>
          <w:bCs/>
        </w:rPr>
      </w:pPr>
      <w:r w:rsidRPr="00EF02C9">
        <w:rPr>
          <w:rFonts w:cs="Arial"/>
          <w:b/>
          <w:bCs/>
        </w:rPr>
        <w:t>Age: 38</w:t>
      </w:r>
    </w:p>
    <w:p w:rsidR="00EF02C9" w:rsidRPr="00EF02C9" w:rsidRDefault="00EF02C9" w:rsidP="00EF02C9">
      <w:pPr>
        <w:spacing w:before="100" w:after="100"/>
        <w:rPr>
          <w:rFonts w:cs="Arial"/>
          <w:b/>
          <w:bCs/>
        </w:rPr>
      </w:pPr>
      <w:r w:rsidRPr="00EF02C9">
        <w:rPr>
          <w:rFonts w:cs="Arial"/>
          <w:b/>
          <w:bCs/>
        </w:rPr>
        <w:t>Weight: 165</w:t>
      </w:r>
    </w:p>
    <w:p w:rsidR="00EF02C9" w:rsidRPr="00EF02C9" w:rsidRDefault="00EF02C9" w:rsidP="00EF02C9">
      <w:pPr>
        <w:spacing w:before="100" w:after="100"/>
        <w:rPr>
          <w:rFonts w:cs="Arial"/>
          <w:b/>
          <w:bCs/>
        </w:rPr>
      </w:pPr>
      <w:r w:rsidRPr="00EF02C9">
        <w:rPr>
          <w:rFonts w:cs="Arial"/>
          <w:b/>
          <w:bCs/>
        </w:rPr>
        <w:t>Height: 64 Inches</w:t>
      </w:r>
    </w:p>
    <w:p w:rsidR="00EF02C9" w:rsidRPr="00EF02C9" w:rsidRDefault="00EF02C9" w:rsidP="00EF02C9">
      <w:pPr>
        <w:spacing w:before="100" w:after="100"/>
        <w:rPr>
          <w:rFonts w:cs="Arial"/>
          <w:b/>
          <w:bCs/>
        </w:rPr>
      </w:pPr>
      <w:r w:rsidRPr="00EF02C9">
        <w:rPr>
          <w:rFonts w:cs="Arial"/>
          <w:b/>
          <w:bCs/>
        </w:rPr>
        <w:t>Race: Hispanic</w:t>
      </w:r>
    </w:p>
    <w:p w:rsidR="00EF02C9" w:rsidRPr="00EF02C9" w:rsidRDefault="00EF02C9" w:rsidP="00EF02C9">
      <w:pPr>
        <w:spacing w:before="100" w:after="100"/>
        <w:rPr>
          <w:rFonts w:cs="Arial"/>
          <w:b/>
          <w:bCs/>
        </w:rPr>
      </w:pPr>
      <w:r w:rsidRPr="00EF02C9">
        <w:rPr>
          <w:rFonts w:cs="Arial"/>
          <w:b/>
          <w:bCs/>
        </w:rPr>
        <w:t xml:space="preserve">Sex: Female </w:t>
      </w:r>
    </w:p>
    <w:p w:rsidR="00EF02C9" w:rsidRPr="00EF02C9" w:rsidRDefault="00EF02C9" w:rsidP="00EF02C9">
      <w:pPr>
        <w:spacing w:before="100" w:after="100"/>
        <w:rPr>
          <w:rFonts w:cs="Arial"/>
          <w:b/>
          <w:bCs/>
        </w:rPr>
      </w:pPr>
      <w:r w:rsidRPr="00EF02C9">
        <w:rPr>
          <w:rFonts w:cs="Arial"/>
          <w:b/>
          <w:bCs/>
        </w:rPr>
        <w:t xml:space="preserve">Date and </w:t>
      </w:r>
      <w:r w:rsidR="006A0C70">
        <w:rPr>
          <w:rFonts w:cs="Arial"/>
          <w:b/>
          <w:bCs/>
        </w:rPr>
        <w:t>Time of Autopsy: August 15 -</w:t>
      </w:r>
      <w:r w:rsidR="00BB6CB3">
        <w:rPr>
          <w:rFonts w:cs="Arial"/>
          <w:b/>
          <w:bCs/>
        </w:rPr>
        <w:t xml:space="preserve"> 11:00</w:t>
      </w:r>
      <w:r w:rsidRPr="00EF02C9">
        <w:rPr>
          <w:rFonts w:cs="Arial"/>
          <w:b/>
          <w:bCs/>
        </w:rPr>
        <w:t xml:space="preserve"> am</w:t>
      </w:r>
    </w:p>
    <w:p w:rsidR="00EF02C9" w:rsidRPr="00EF02C9" w:rsidRDefault="00EF02C9" w:rsidP="00EF02C9">
      <w:pPr>
        <w:spacing w:before="100" w:after="100"/>
        <w:rPr>
          <w:rFonts w:cs="Arial"/>
          <w:b/>
          <w:bCs/>
        </w:rPr>
      </w:pPr>
      <w:r w:rsidRPr="00EF02C9">
        <w:rPr>
          <w:rFonts w:cs="Arial"/>
          <w:b/>
          <w:bCs/>
        </w:rPr>
        <w:t>Performed By: Dr. King</w:t>
      </w:r>
    </w:p>
    <w:p w:rsidR="001F5E4F" w:rsidRPr="001F5E4F" w:rsidRDefault="001F5E4F" w:rsidP="00EF02C9">
      <w:pPr>
        <w:spacing w:before="120" w:after="120"/>
        <w:rPr>
          <w:rFonts w:cs="Arial"/>
          <w:b/>
          <w:bCs/>
        </w:rPr>
      </w:pPr>
    </w:p>
    <w:p w:rsidR="00EF02C9" w:rsidRPr="003034DC" w:rsidRDefault="00EF02C9" w:rsidP="00EF02C9">
      <w:pPr>
        <w:spacing w:before="120" w:after="120"/>
        <w:rPr>
          <w:rFonts w:cs="Arial"/>
          <w:b/>
          <w:bCs/>
          <w:sz w:val="28"/>
          <w:szCs w:val="32"/>
        </w:rPr>
      </w:pPr>
      <w:r w:rsidRPr="003034DC">
        <w:rPr>
          <w:rFonts w:cs="Arial"/>
          <w:b/>
          <w:bCs/>
          <w:sz w:val="28"/>
          <w:szCs w:val="32"/>
        </w:rPr>
        <w:t>Laboratory Results:</w:t>
      </w:r>
    </w:p>
    <w:p w:rsidR="00EF02C9" w:rsidRPr="00EF02C9" w:rsidRDefault="00EF02C9" w:rsidP="00EF02C9">
      <w:pPr>
        <w:spacing w:before="100" w:after="100"/>
        <w:rPr>
          <w:rFonts w:cs="Arial"/>
          <w:b/>
          <w:bCs/>
        </w:rPr>
      </w:pPr>
      <w:bookmarkStart w:id="0" w:name="_GoBack"/>
      <w:r w:rsidRPr="00EF02C9">
        <w:rPr>
          <w:rFonts w:cs="Arial"/>
          <w:b/>
          <w:bCs/>
        </w:rPr>
        <w:t>Toxicology:</w:t>
      </w:r>
    </w:p>
    <w:p w:rsidR="00EF02C9" w:rsidRPr="00EF02C9" w:rsidRDefault="00EF02C9" w:rsidP="00257931">
      <w:pPr>
        <w:numPr>
          <w:ilvl w:val="0"/>
          <w:numId w:val="19"/>
        </w:numPr>
        <w:tabs>
          <w:tab w:val="clear" w:pos="360"/>
        </w:tabs>
        <w:spacing w:after="120"/>
        <w:rPr>
          <w:rFonts w:cs="Arial"/>
        </w:rPr>
      </w:pPr>
      <w:r w:rsidRPr="00EF02C9">
        <w:rPr>
          <w:rFonts w:ascii="Times New Roman" w:hAnsi="Times New Roman"/>
          <w:sz w:val="14"/>
          <w:szCs w:val="14"/>
        </w:rPr>
        <w:t xml:space="preserve">    </w:t>
      </w:r>
      <w:r w:rsidRPr="00EF02C9">
        <w:rPr>
          <w:rFonts w:cs="Arial"/>
        </w:rPr>
        <w:t>Blood:</w:t>
      </w:r>
    </w:p>
    <w:p w:rsidR="00EF02C9" w:rsidRPr="00EF02C9" w:rsidRDefault="00EF02C9" w:rsidP="00257931">
      <w:pPr>
        <w:numPr>
          <w:ilvl w:val="0"/>
          <w:numId w:val="22"/>
        </w:numPr>
        <w:spacing w:after="120"/>
        <w:rPr>
          <w:rFonts w:cs="Arial"/>
        </w:rPr>
      </w:pPr>
      <w:r w:rsidRPr="00EF02C9">
        <w:rPr>
          <w:rFonts w:cs="Arial"/>
        </w:rPr>
        <w:t>No evidence of alcohol.</w:t>
      </w:r>
    </w:p>
    <w:p w:rsidR="00EF02C9" w:rsidRDefault="00F945D5" w:rsidP="00257931">
      <w:pPr>
        <w:numPr>
          <w:ilvl w:val="0"/>
          <w:numId w:val="22"/>
        </w:numPr>
        <w:spacing w:after="120"/>
        <w:rPr>
          <w:rFonts w:cs="Arial"/>
        </w:rPr>
      </w:pPr>
      <w:r>
        <w:rPr>
          <w:rFonts w:cs="Arial"/>
        </w:rPr>
        <w:t>E</w:t>
      </w:r>
      <w:r w:rsidR="00EF02C9" w:rsidRPr="00EF02C9">
        <w:rPr>
          <w:rFonts w:cs="Arial"/>
        </w:rPr>
        <w:t xml:space="preserve">vidence of </w:t>
      </w:r>
      <w:r w:rsidR="009A4A40">
        <w:rPr>
          <w:rFonts w:cs="Arial"/>
        </w:rPr>
        <w:t xml:space="preserve">statins, equivalent to 40mg/day. NOTE: A prescription bottle for Vasotec, an ACE inhibitor, was found at the scene, although there is no evidence of this drug in the blood. The decedent most likely had not taken this medication </w:t>
      </w:r>
      <w:r w:rsidR="00E03188">
        <w:rPr>
          <w:rFonts w:cs="Arial"/>
        </w:rPr>
        <w:t>for</w:t>
      </w:r>
      <w:r w:rsidR="009A4A40">
        <w:rPr>
          <w:rFonts w:cs="Arial"/>
        </w:rPr>
        <w:t xml:space="preserve"> at least 3-4 days. </w:t>
      </w:r>
    </w:p>
    <w:p w:rsidR="00770457" w:rsidRDefault="003B67EF" w:rsidP="00417D21">
      <w:pPr>
        <w:numPr>
          <w:ilvl w:val="0"/>
          <w:numId w:val="22"/>
        </w:numPr>
        <w:spacing w:after="120"/>
        <w:rPr>
          <w:rFonts w:cs="Arial"/>
        </w:rPr>
      </w:pPr>
      <w:r>
        <w:rPr>
          <w:rFonts w:cs="Arial"/>
        </w:rPr>
        <w:t>Blood glucose level 280</w:t>
      </w:r>
      <w:r w:rsidR="00417D21">
        <w:rPr>
          <w:rFonts w:cs="Arial"/>
        </w:rPr>
        <w:t xml:space="preserve"> mg/dL (normal range 70-125 mg/dL)</w:t>
      </w:r>
    </w:p>
    <w:p w:rsidR="0056091F" w:rsidRDefault="0056091F" w:rsidP="0056091F">
      <w:pPr>
        <w:spacing w:after="120"/>
        <w:ind w:left="1008"/>
        <w:rPr>
          <w:rFonts w:cs="Arial"/>
        </w:rPr>
      </w:pPr>
    </w:p>
    <w:bookmarkEnd w:id="0"/>
    <w:p w:rsidR="0056091F" w:rsidRPr="003034DC" w:rsidRDefault="0056091F" w:rsidP="0056091F">
      <w:pPr>
        <w:spacing w:after="120"/>
        <w:rPr>
          <w:rFonts w:cs="Arial"/>
          <w:b/>
          <w:bCs/>
          <w:sz w:val="28"/>
          <w:szCs w:val="32"/>
        </w:rPr>
      </w:pPr>
      <w:r w:rsidRPr="003034DC">
        <w:rPr>
          <w:rFonts w:cs="Arial"/>
          <w:b/>
          <w:bCs/>
          <w:sz w:val="28"/>
          <w:szCs w:val="32"/>
        </w:rPr>
        <w:t>External Examination</w:t>
      </w:r>
    </w:p>
    <w:p w:rsidR="0056091F" w:rsidRPr="00EF02C9" w:rsidRDefault="0056091F" w:rsidP="0056091F">
      <w:pPr>
        <w:ind w:left="360"/>
        <w:rPr>
          <w:rFonts w:cs="Arial"/>
        </w:rPr>
      </w:pPr>
      <w:r>
        <w:t>The following X-ray image was obtained of the heart and lungs before internal examination. Lungs appear normal with no infiltrates.</w:t>
      </w:r>
    </w:p>
    <w:p w:rsidR="0056091F" w:rsidRPr="0056091F" w:rsidRDefault="0056091F" w:rsidP="0056091F">
      <w:pPr>
        <w:spacing w:after="120"/>
        <w:rPr>
          <w:rFonts w:cs="Arial"/>
          <w:b/>
          <w:bCs/>
          <w:sz w:val="32"/>
          <w:szCs w:val="32"/>
        </w:rPr>
      </w:pPr>
    </w:p>
    <w:p w:rsidR="0056091F" w:rsidRDefault="0056091F" w:rsidP="0056091F">
      <w:pPr>
        <w:spacing w:after="120"/>
        <w:jc w:val="center"/>
        <w:rPr>
          <w:rFonts w:cs="Arial"/>
        </w:rPr>
      </w:pPr>
      <w:r>
        <w:rPr>
          <w:rFonts w:cs="Arial"/>
          <w:noProof/>
        </w:rPr>
        <w:lastRenderedPageBreak/>
        <w:drawing>
          <wp:inline distT="0" distB="0" distL="0" distR="0">
            <wp:extent cx="3429000" cy="34265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166435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5503" cy="3433025"/>
                    </a:xfrm>
                    <a:prstGeom prst="rect">
                      <a:avLst/>
                    </a:prstGeom>
                  </pic:spPr>
                </pic:pic>
              </a:graphicData>
            </a:graphic>
          </wp:inline>
        </w:drawing>
      </w:r>
    </w:p>
    <w:p w:rsidR="00FE685A" w:rsidRPr="00675ACB" w:rsidRDefault="00675ACB" w:rsidP="00675ACB">
      <w:pPr>
        <w:jc w:val="center"/>
        <w:rPr>
          <w:rFonts w:cs="Arial"/>
          <w:sz w:val="16"/>
          <w:szCs w:val="16"/>
        </w:rPr>
      </w:pPr>
      <w:r w:rsidRPr="00675ACB">
        <w:rPr>
          <w:rFonts w:cs="Arial"/>
          <w:sz w:val="16"/>
          <w:szCs w:val="16"/>
        </w:rPr>
        <w:t>Image courtesy of iStock images</w:t>
      </w:r>
    </w:p>
    <w:p w:rsidR="00853BFB" w:rsidRDefault="00853BFB" w:rsidP="00EF02C9">
      <w:pPr>
        <w:rPr>
          <w:rFonts w:cs="Arial"/>
        </w:rPr>
      </w:pPr>
    </w:p>
    <w:p w:rsidR="00A97AE4" w:rsidRDefault="00A97AE4" w:rsidP="00EF02C9">
      <w:pPr>
        <w:rPr>
          <w:rFonts w:cs="Arial"/>
        </w:rPr>
      </w:pPr>
    </w:p>
    <w:p w:rsidR="00A97AE4" w:rsidRDefault="00A97AE4" w:rsidP="00EF02C9">
      <w:pPr>
        <w:rPr>
          <w:rFonts w:cs="Arial"/>
        </w:rPr>
      </w:pPr>
    </w:p>
    <w:p w:rsidR="00A97AE4" w:rsidRDefault="00A97AE4" w:rsidP="00EF02C9">
      <w:pPr>
        <w:rPr>
          <w:rFonts w:cs="Arial"/>
        </w:rPr>
      </w:pPr>
    </w:p>
    <w:p w:rsidR="00853BFB" w:rsidRDefault="00853BFB" w:rsidP="00EF02C9">
      <w:pPr>
        <w:rPr>
          <w:rFonts w:cs="Arial"/>
        </w:rPr>
      </w:pPr>
    </w:p>
    <w:p w:rsidR="00FE685A" w:rsidRPr="003034DC" w:rsidRDefault="00FE685A" w:rsidP="00FE685A">
      <w:pPr>
        <w:spacing w:after="120"/>
        <w:rPr>
          <w:rFonts w:cs="Arial"/>
          <w:b/>
          <w:bCs/>
          <w:sz w:val="28"/>
          <w:szCs w:val="32"/>
        </w:rPr>
      </w:pPr>
      <w:r w:rsidRPr="003034DC">
        <w:rPr>
          <w:rFonts w:cs="Arial"/>
          <w:b/>
          <w:bCs/>
          <w:sz w:val="28"/>
          <w:szCs w:val="32"/>
        </w:rPr>
        <w:t>Internal Examination</w:t>
      </w:r>
    </w:p>
    <w:p w:rsidR="00FE685A" w:rsidRPr="00EF02C9" w:rsidRDefault="009A4A40" w:rsidP="00FE685A">
      <w:pPr>
        <w:spacing w:before="100" w:after="100"/>
        <w:rPr>
          <w:rFonts w:cs="Arial"/>
          <w:b/>
          <w:bCs/>
        </w:rPr>
      </w:pPr>
      <w:r>
        <w:rPr>
          <w:rFonts w:cs="Arial"/>
          <w:b/>
          <w:bCs/>
        </w:rPr>
        <w:t>Cardiovascular</w:t>
      </w:r>
      <w:r w:rsidR="00FE685A">
        <w:rPr>
          <w:rFonts w:cs="Arial"/>
          <w:b/>
          <w:bCs/>
        </w:rPr>
        <w:t xml:space="preserve"> System</w:t>
      </w:r>
      <w:r w:rsidR="00FE685A" w:rsidRPr="00EF02C9">
        <w:rPr>
          <w:rFonts w:cs="Arial"/>
          <w:b/>
          <w:bCs/>
        </w:rPr>
        <w:t xml:space="preserve">: </w:t>
      </w:r>
    </w:p>
    <w:p w:rsidR="00C276D3" w:rsidRDefault="009A4A40" w:rsidP="00FE685A">
      <w:pPr>
        <w:ind w:left="360"/>
      </w:pPr>
      <w:r>
        <w:t>Examination of the heart revealed concentric left ventricular hypertrophy</w:t>
      </w:r>
      <w:r w:rsidR="00C276D3">
        <w:t>.</w:t>
      </w:r>
      <w:r w:rsidR="00735931">
        <w:t xml:space="preserve"> </w:t>
      </w:r>
      <w:r w:rsidR="00C276D3">
        <w:t>There is also</w:t>
      </w:r>
      <w:r w:rsidR="00722DFB">
        <w:t xml:space="preserve"> evidence of mild mitral valve prolapse</w:t>
      </w:r>
      <w:r w:rsidR="00C276D3">
        <w:t xml:space="preserve"> (this means that the mitral valve does not close properly). </w:t>
      </w:r>
    </w:p>
    <w:p w:rsidR="00C276D3" w:rsidRDefault="00C276D3" w:rsidP="00FE685A">
      <w:pPr>
        <w:ind w:left="360"/>
      </w:pPr>
    </w:p>
    <w:p w:rsidR="00C276D3" w:rsidRDefault="00C276D3" w:rsidP="00C276D3">
      <w:pPr>
        <w:ind w:left="360"/>
      </w:pPr>
      <w:r w:rsidRPr="00C276D3">
        <w:rPr>
          <w:b/>
        </w:rPr>
        <w:t>Description of left ventricular hypertrophy</w:t>
      </w:r>
      <w:r>
        <w:t>:</w:t>
      </w:r>
    </w:p>
    <w:p w:rsidR="00C276D3" w:rsidRDefault="00C276D3" w:rsidP="00C276D3">
      <w:pPr>
        <w:ind w:left="360"/>
      </w:pPr>
    </w:p>
    <w:p w:rsidR="00C276D3" w:rsidRDefault="00C276D3" w:rsidP="00C276D3">
      <w:pPr>
        <w:ind w:left="360"/>
      </w:pPr>
    </w:p>
    <w:p w:rsidR="00C276D3" w:rsidRDefault="00C276D3" w:rsidP="00C276D3">
      <w:pPr>
        <w:ind w:left="360"/>
      </w:pPr>
    </w:p>
    <w:p w:rsidR="00C276D3" w:rsidRDefault="00C276D3" w:rsidP="00C276D3">
      <w:pPr>
        <w:ind w:left="360"/>
      </w:pPr>
    </w:p>
    <w:p w:rsidR="00C276D3" w:rsidRDefault="00C276D3" w:rsidP="00FE685A">
      <w:pPr>
        <w:ind w:left="360"/>
      </w:pPr>
    </w:p>
    <w:p w:rsidR="007C6ADA" w:rsidRDefault="009A4A40" w:rsidP="00FE685A">
      <w:pPr>
        <w:ind w:left="360"/>
      </w:pPr>
      <w:r>
        <w:t xml:space="preserve">A stent is present in the left </w:t>
      </w:r>
      <w:r w:rsidR="007C6ADA">
        <w:t>anterior descending</w:t>
      </w:r>
      <w:r w:rsidR="00E42D8C">
        <w:t xml:space="preserve"> coronary</w:t>
      </w:r>
      <w:r>
        <w:t xml:space="preserve"> artery</w:t>
      </w:r>
      <w:r w:rsidR="00230FD8">
        <w:t>;</w:t>
      </w:r>
      <w:r w:rsidR="007C6ADA">
        <w:t xml:space="preserve"> </w:t>
      </w:r>
      <w:r>
        <w:t>however</w:t>
      </w:r>
      <w:r w:rsidR="00230FD8">
        <w:t>,</w:t>
      </w:r>
      <w:r>
        <w:t xml:space="preserve"> </w:t>
      </w:r>
      <w:r w:rsidR="007C6ADA">
        <w:t xml:space="preserve">scar tissue and clots partially </w:t>
      </w:r>
      <w:r w:rsidR="00735931">
        <w:t>block or occlude</w:t>
      </w:r>
      <w:r w:rsidR="007C6ADA">
        <w:t xml:space="preserve"> the lumen of the vessel</w:t>
      </w:r>
      <w:r>
        <w:t xml:space="preserve">. </w:t>
      </w:r>
      <w:r w:rsidR="007C6ADA">
        <w:t xml:space="preserve">The right coronary artery is </w:t>
      </w:r>
      <w:r w:rsidR="00722DFB">
        <w:t>80%</w:t>
      </w:r>
      <w:r w:rsidR="007C6ADA">
        <w:t xml:space="preserve"> occluded. Narrowing is also noted in the renal arteries as well as the cerebral arteries and provides evidence of atherosclerosis.</w:t>
      </w:r>
    </w:p>
    <w:p w:rsidR="00FE685A" w:rsidRDefault="007C6ADA" w:rsidP="00FE685A">
      <w:pPr>
        <w:ind w:left="360"/>
      </w:pPr>
      <w:r>
        <w:t xml:space="preserve">  </w:t>
      </w:r>
    </w:p>
    <w:p w:rsidR="00C276D3" w:rsidRDefault="007C6ADA" w:rsidP="00C276D3">
      <w:pPr>
        <w:ind w:left="360"/>
      </w:pPr>
      <w:r>
        <w:t>Evidence of mild peripheral vascular disease</w:t>
      </w:r>
      <w:r w:rsidR="00722DFB">
        <w:t xml:space="preserve"> in</w:t>
      </w:r>
      <w:r w:rsidR="00735931">
        <w:t xml:space="preserve"> the</w:t>
      </w:r>
      <w:r w:rsidR="00722DFB">
        <w:t xml:space="preserve"> left leg</w:t>
      </w:r>
      <w:r>
        <w:t xml:space="preserve">. </w:t>
      </w:r>
    </w:p>
    <w:p w:rsidR="004F1C31" w:rsidRDefault="004F1C31" w:rsidP="004F1C31"/>
    <w:p w:rsidR="00EF02C9" w:rsidRDefault="00853BFB" w:rsidP="00853BFB">
      <w:pPr>
        <w:spacing w:before="120" w:after="120"/>
        <w:rPr>
          <w:rFonts w:cs="Arial"/>
          <w:b/>
          <w:bCs/>
        </w:rPr>
      </w:pPr>
      <w:r>
        <w:rPr>
          <w:rFonts w:cs="Arial"/>
          <w:b/>
          <w:bCs/>
        </w:rPr>
        <w:t>Possible Causes of Death:</w:t>
      </w:r>
    </w:p>
    <w:p w:rsidR="00853BFB" w:rsidRDefault="00853BFB" w:rsidP="00853BFB">
      <w:pPr>
        <w:spacing w:before="120" w:after="120"/>
        <w:rPr>
          <w:rFonts w:cs="Arial"/>
          <w:b/>
          <w:bCs/>
        </w:rPr>
      </w:pPr>
    </w:p>
    <w:p w:rsidR="00A97AE4" w:rsidRDefault="00A97AE4" w:rsidP="00853BFB">
      <w:pPr>
        <w:spacing w:before="120" w:after="120"/>
        <w:rPr>
          <w:rFonts w:cs="Arial"/>
          <w:b/>
          <w:bCs/>
        </w:rPr>
      </w:pPr>
    </w:p>
    <w:p w:rsidR="004C1068" w:rsidRDefault="004C1068" w:rsidP="00853BFB">
      <w:pPr>
        <w:spacing w:before="120" w:after="120"/>
        <w:rPr>
          <w:rFonts w:cs="Arial"/>
          <w:b/>
          <w:bCs/>
        </w:rPr>
      </w:pPr>
    </w:p>
    <w:p w:rsidR="00A97AE4" w:rsidRDefault="00A97AE4" w:rsidP="00853BFB">
      <w:pPr>
        <w:spacing w:before="120" w:after="120"/>
        <w:rPr>
          <w:rFonts w:cs="Arial"/>
          <w:b/>
          <w:bCs/>
        </w:rPr>
      </w:pPr>
    </w:p>
    <w:p w:rsidR="00A97AE4" w:rsidRPr="00EF02C9" w:rsidRDefault="00A97AE4" w:rsidP="00853BFB">
      <w:pPr>
        <w:spacing w:before="120" w:after="120"/>
        <w:rPr>
          <w:rFonts w:cs="Arial"/>
          <w:b/>
          <w:bCs/>
        </w:rPr>
      </w:pPr>
    </w:p>
    <w:p w:rsidR="00EF02C9" w:rsidRPr="00EF02C9" w:rsidRDefault="00EF02C9" w:rsidP="00EF02C9">
      <w:pPr>
        <w:spacing w:before="120" w:after="120"/>
        <w:ind w:left="360"/>
        <w:rPr>
          <w:rFonts w:cs="Arial"/>
          <w:b/>
          <w:bCs/>
        </w:rPr>
      </w:pPr>
      <w:r w:rsidRPr="00EF02C9">
        <w:rPr>
          <w:rFonts w:cs="Arial"/>
          <w:b/>
          <w:bCs/>
        </w:rPr>
        <w:t> </w:t>
      </w:r>
    </w:p>
    <w:p w:rsidR="00EF02C9" w:rsidRPr="00EF02C9" w:rsidRDefault="00EF02C9" w:rsidP="00EF02C9">
      <w:pPr>
        <w:spacing w:before="120" w:after="120"/>
        <w:ind w:left="360"/>
        <w:rPr>
          <w:rFonts w:cs="Arial"/>
          <w:b/>
          <w:bCs/>
        </w:rPr>
      </w:pPr>
      <w:r w:rsidRPr="00EF02C9">
        <w:rPr>
          <w:rFonts w:ascii="Freestyle Script" w:hAnsi="Freestyle Script" w:cs="Arial"/>
          <w:sz w:val="32"/>
          <w:szCs w:val="32"/>
        </w:rPr>
        <w:t>Jane King</w:t>
      </w:r>
    </w:p>
    <w:p w:rsidR="00EF02C9" w:rsidRPr="00EF02C9" w:rsidRDefault="00EF02C9" w:rsidP="00EF02C9">
      <w:pPr>
        <w:spacing w:before="120" w:after="120"/>
        <w:ind w:left="360"/>
        <w:rPr>
          <w:rFonts w:cs="Arial"/>
          <w:b/>
          <w:bCs/>
        </w:rPr>
      </w:pPr>
      <w:r w:rsidRPr="00EF02C9">
        <w:rPr>
          <w:rFonts w:cs="Arial"/>
          <w:b/>
          <w:bCs/>
        </w:rPr>
        <w:t>_____________________</w:t>
      </w:r>
    </w:p>
    <w:p w:rsidR="00EF02C9" w:rsidRPr="00EF02C9" w:rsidRDefault="00EF02C9" w:rsidP="00EF02C9">
      <w:pPr>
        <w:spacing w:before="120" w:after="120"/>
        <w:ind w:left="360"/>
        <w:rPr>
          <w:rFonts w:cs="Arial"/>
          <w:b/>
          <w:bCs/>
        </w:rPr>
      </w:pPr>
      <w:r w:rsidRPr="00EF02C9">
        <w:rPr>
          <w:rFonts w:cs="Arial"/>
          <w:b/>
          <w:bCs/>
        </w:rPr>
        <w:t>Jane King, MD</w:t>
      </w:r>
    </w:p>
    <w:p w:rsidR="00EF02C9" w:rsidRPr="00EF02C9" w:rsidRDefault="00EF02C9" w:rsidP="00EF02C9">
      <w:pPr>
        <w:spacing w:before="120" w:after="120"/>
        <w:ind w:left="360"/>
        <w:rPr>
          <w:rFonts w:cs="Arial"/>
          <w:b/>
          <w:bCs/>
        </w:rPr>
      </w:pPr>
      <w:r w:rsidRPr="00EF02C9">
        <w:rPr>
          <w:rFonts w:cs="Arial"/>
          <w:b/>
          <w:bCs/>
        </w:rPr>
        <w:t>County Medical Examiner</w:t>
      </w:r>
    </w:p>
    <w:p w:rsidR="00755DB3" w:rsidRDefault="00755DB3" w:rsidP="00EF02C9">
      <w:pPr>
        <w:pStyle w:val="ActivityNumbers"/>
        <w:numPr>
          <w:ilvl w:val="0"/>
          <w:numId w:val="0"/>
        </w:numPr>
      </w:pPr>
    </w:p>
    <w:sectPr w:rsidR="00755DB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A4" w:rsidRDefault="00836FA4">
      <w:r>
        <w:separator/>
      </w:r>
    </w:p>
    <w:p w:rsidR="00836FA4" w:rsidRDefault="00836FA4"/>
    <w:p w:rsidR="00836FA4" w:rsidRDefault="00836FA4"/>
  </w:endnote>
  <w:endnote w:type="continuationSeparator" w:id="0">
    <w:p w:rsidR="00836FA4" w:rsidRDefault="00836FA4">
      <w:r>
        <w:continuationSeparator/>
      </w:r>
    </w:p>
    <w:p w:rsidR="00836FA4" w:rsidRDefault="00836FA4"/>
    <w:p w:rsidR="00836FA4" w:rsidRDefault="0083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Pr="00C276D3" w:rsidRDefault="00C276D3" w:rsidP="00C276D3">
    <w:pPr>
      <w:pStyle w:val="Footer"/>
    </w:pPr>
    <w:r>
      <w:t>© 2013 Project Lead The Way,</w:t>
    </w:r>
    <w:r>
      <w:rPr>
        <w:vertAlign w:val="superscript"/>
      </w:rPr>
      <w:t xml:space="preserve"> </w:t>
    </w:r>
    <w:r>
      <w:t>Inc.</w:t>
    </w:r>
  </w:p>
  <w:p w:rsidR="00396200" w:rsidRDefault="007A0666" w:rsidP="003C1870">
    <w:pPr>
      <w:pStyle w:val="Footer"/>
    </w:pPr>
    <w:r>
      <w:rPr>
        <w:rFonts w:cs="Arial"/>
        <w:szCs w:val="20"/>
      </w:rPr>
      <w:t>Principles of Biomedical Science</w:t>
    </w:r>
    <w:r>
      <w:rPr>
        <w:rFonts w:cs="Arial"/>
      </w:rPr>
      <w:t xml:space="preserve"> </w:t>
    </w:r>
    <w:r w:rsidR="00735931">
      <w:t>Activity 4.1.2: Autopsy Report</w:t>
    </w:r>
    <w:r w:rsidR="00755DB3">
      <w:t xml:space="preserve"> </w:t>
    </w:r>
    <w:r w:rsidR="00396200" w:rsidRPr="00DA546C">
      <w:t xml:space="preserve">– Page </w:t>
    </w:r>
    <w:r w:rsidR="00DF75DE">
      <w:fldChar w:fldCharType="begin"/>
    </w:r>
    <w:r w:rsidR="00396200" w:rsidRPr="00DA546C">
      <w:instrText xml:space="preserve"> PAGE </w:instrText>
    </w:r>
    <w:r w:rsidR="00DF75DE">
      <w:fldChar w:fldCharType="separate"/>
    </w:r>
    <w:r w:rsidR="00C97231">
      <w:rPr>
        <w:noProof/>
      </w:rPr>
      <w:t>1</w:t>
    </w:r>
    <w:r w:rsidR="00DF75DE">
      <w:fldChar w:fldCharType="end"/>
    </w:r>
  </w:p>
  <w:p w:rsidR="00396200" w:rsidRDefault="00396200"/>
  <w:p w:rsidR="007A0666" w:rsidRDefault="007A0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A4" w:rsidRDefault="00836FA4">
      <w:r>
        <w:separator/>
      </w:r>
    </w:p>
    <w:p w:rsidR="00836FA4" w:rsidRDefault="00836FA4"/>
    <w:p w:rsidR="00836FA4" w:rsidRDefault="00836FA4"/>
  </w:footnote>
  <w:footnote w:type="continuationSeparator" w:id="0">
    <w:p w:rsidR="00836FA4" w:rsidRDefault="00836FA4">
      <w:r>
        <w:continuationSeparator/>
      </w:r>
    </w:p>
    <w:p w:rsidR="00836FA4" w:rsidRDefault="00836FA4"/>
    <w:p w:rsidR="00836FA4" w:rsidRDefault="00836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1E7198"/>
    <w:multiLevelType w:val="hybridMultilevel"/>
    <w:tmpl w:val="53B80ABC"/>
    <w:lvl w:ilvl="0" w:tplc="04090001">
      <w:start w:val="1"/>
      <w:numFmt w:val="bullet"/>
      <w:lvlText w:val=""/>
      <w:lvlJc w:val="left"/>
      <w:pPr>
        <w:tabs>
          <w:tab w:val="num" w:pos="720"/>
        </w:tabs>
        <w:ind w:left="1008" w:hanging="288"/>
      </w:pPr>
      <w:rPr>
        <w:rFonts w:ascii="Symbol" w:hAnsi="Symbol"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E247B5"/>
    <w:multiLevelType w:val="hybridMultilevel"/>
    <w:tmpl w:val="70724B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15:restartNumberingAfterBreak="0">
    <w:nsid w:val="5E83103C"/>
    <w:multiLevelType w:val="hybridMultilevel"/>
    <w:tmpl w:val="A6101E68"/>
    <w:lvl w:ilvl="0" w:tplc="EDBA84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21"/>
  </w:num>
  <w:num w:numId="5">
    <w:abstractNumId w:val="12"/>
  </w:num>
  <w:num w:numId="6">
    <w:abstractNumId w:val="14"/>
  </w:num>
  <w:num w:numId="7">
    <w:abstractNumId w:val="16"/>
  </w:num>
  <w:num w:numId="8">
    <w:abstractNumId w:val="5"/>
  </w:num>
  <w:num w:numId="9">
    <w:abstractNumId w:val="19"/>
  </w:num>
  <w:num w:numId="10">
    <w:abstractNumId w:val="20"/>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8"/>
  </w:num>
  <w:num w:numId="20">
    <w:abstractNumId w:val="18"/>
    <w:lvlOverride w:ilvl="0">
      <w:startOverride w:val="1"/>
    </w:lvlOverride>
  </w:num>
  <w:num w:numId="21">
    <w:abstractNumId w:val="17"/>
  </w:num>
  <w:num w:numId="22">
    <w:abstractNumId w:val="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C9"/>
    <w:rsid w:val="00000789"/>
    <w:rsid w:val="00004E21"/>
    <w:rsid w:val="0000623E"/>
    <w:rsid w:val="00006894"/>
    <w:rsid w:val="0001126E"/>
    <w:rsid w:val="000240AF"/>
    <w:rsid w:val="00033B85"/>
    <w:rsid w:val="00033C79"/>
    <w:rsid w:val="0003526D"/>
    <w:rsid w:val="00036D38"/>
    <w:rsid w:val="000378EC"/>
    <w:rsid w:val="00040B8A"/>
    <w:rsid w:val="00041584"/>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A7FFB"/>
    <w:rsid w:val="000B394E"/>
    <w:rsid w:val="000B6392"/>
    <w:rsid w:val="000C2D0C"/>
    <w:rsid w:val="000C4405"/>
    <w:rsid w:val="000D0819"/>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24DA"/>
    <w:rsid w:val="001444B0"/>
    <w:rsid w:val="0014471F"/>
    <w:rsid w:val="00145B2A"/>
    <w:rsid w:val="0014765B"/>
    <w:rsid w:val="0016715E"/>
    <w:rsid w:val="00173174"/>
    <w:rsid w:val="0017545E"/>
    <w:rsid w:val="00175EB9"/>
    <w:rsid w:val="00186354"/>
    <w:rsid w:val="00190E73"/>
    <w:rsid w:val="0019344C"/>
    <w:rsid w:val="00193E61"/>
    <w:rsid w:val="00196FD5"/>
    <w:rsid w:val="00197928"/>
    <w:rsid w:val="001A00D7"/>
    <w:rsid w:val="001A206A"/>
    <w:rsid w:val="001A48D2"/>
    <w:rsid w:val="001A6573"/>
    <w:rsid w:val="001B19EC"/>
    <w:rsid w:val="001C0049"/>
    <w:rsid w:val="001C0CBF"/>
    <w:rsid w:val="001C6033"/>
    <w:rsid w:val="001D35D9"/>
    <w:rsid w:val="001D4156"/>
    <w:rsid w:val="001D73CA"/>
    <w:rsid w:val="001E20D8"/>
    <w:rsid w:val="001F2F5D"/>
    <w:rsid w:val="001F5E4F"/>
    <w:rsid w:val="002033F3"/>
    <w:rsid w:val="002116CA"/>
    <w:rsid w:val="002120BB"/>
    <w:rsid w:val="002156F7"/>
    <w:rsid w:val="00216DAE"/>
    <w:rsid w:val="00217F09"/>
    <w:rsid w:val="00220DEB"/>
    <w:rsid w:val="00225368"/>
    <w:rsid w:val="00230080"/>
    <w:rsid w:val="00230889"/>
    <w:rsid w:val="00230FD8"/>
    <w:rsid w:val="00234CF8"/>
    <w:rsid w:val="00234F27"/>
    <w:rsid w:val="00235482"/>
    <w:rsid w:val="00235EAA"/>
    <w:rsid w:val="00241359"/>
    <w:rsid w:val="00245CA9"/>
    <w:rsid w:val="00250BAA"/>
    <w:rsid w:val="0025171A"/>
    <w:rsid w:val="002535EE"/>
    <w:rsid w:val="00256167"/>
    <w:rsid w:val="00257931"/>
    <w:rsid w:val="00266517"/>
    <w:rsid w:val="00270120"/>
    <w:rsid w:val="00272E15"/>
    <w:rsid w:val="00273747"/>
    <w:rsid w:val="00274F45"/>
    <w:rsid w:val="0027539B"/>
    <w:rsid w:val="00277856"/>
    <w:rsid w:val="002804EC"/>
    <w:rsid w:val="002836D7"/>
    <w:rsid w:val="00283F6E"/>
    <w:rsid w:val="002856A1"/>
    <w:rsid w:val="002936B0"/>
    <w:rsid w:val="00297EF3"/>
    <w:rsid w:val="002B0DB9"/>
    <w:rsid w:val="002C0896"/>
    <w:rsid w:val="002C35D6"/>
    <w:rsid w:val="002C6852"/>
    <w:rsid w:val="002D2896"/>
    <w:rsid w:val="002D290F"/>
    <w:rsid w:val="002D371A"/>
    <w:rsid w:val="002D3A71"/>
    <w:rsid w:val="002D67C9"/>
    <w:rsid w:val="002D7EC0"/>
    <w:rsid w:val="002E1258"/>
    <w:rsid w:val="002E23F9"/>
    <w:rsid w:val="002E4C90"/>
    <w:rsid w:val="002E73F5"/>
    <w:rsid w:val="003003A5"/>
    <w:rsid w:val="00300971"/>
    <w:rsid w:val="00300D83"/>
    <w:rsid w:val="003034DC"/>
    <w:rsid w:val="00312F13"/>
    <w:rsid w:val="0031338D"/>
    <w:rsid w:val="003139D9"/>
    <w:rsid w:val="003225FA"/>
    <w:rsid w:val="00324694"/>
    <w:rsid w:val="00332079"/>
    <w:rsid w:val="0033278B"/>
    <w:rsid w:val="0033382D"/>
    <w:rsid w:val="0033450A"/>
    <w:rsid w:val="00350437"/>
    <w:rsid w:val="00351688"/>
    <w:rsid w:val="00353C05"/>
    <w:rsid w:val="0037006C"/>
    <w:rsid w:val="00373486"/>
    <w:rsid w:val="003742ED"/>
    <w:rsid w:val="00375492"/>
    <w:rsid w:val="00390CCF"/>
    <w:rsid w:val="00396200"/>
    <w:rsid w:val="0039755C"/>
    <w:rsid w:val="0039771C"/>
    <w:rsid w:val="003A1697"/>
    <w:rsid w:val="003A1A3B"/>
    <w:rsid w:val="003B5780"/>
    <w:rsid w:val="003B67EF"/>
    <w:rsid w:val="003C1870"/>
    <w:rsid w:val="003C5430"/>
    <w:rsid w:val="003C58F3"/>
    <w:rsid w:val="003C6C52"/>
    <w:rsid w:val="003D3115"/>
    <w:rsid w:val="003E54C3"/>
    <w:rsid w:val="003F6724"/>
    <w:rsid w:val="00403D99"/>
    <w:rsid w:val="0040489B"/>
    <w:rsid w:val="004049A7"/>
    <w:rsid w:val="00412B28"/>
    <w:rsid w:val="004165DF"/>
    <w:rsid w:val="00417D21"/>
    <w:rsid w:val="0042127F"/>
    <w:rsid w:val="00426F0D"/>
    <w:rsid w:val="004275D4"/>
    <w:rsid w:val="00434AB5"/>
    <w:rsid w:val="00435B08"/>
    <w:rsid w:val="004361A1"/>
    <w:rsid w:val="004414F7"/>
    <w:rsid w:val="00443867"/>
    <w:rsid w:val="004464EA"/>
    <w:rsid w:val="0046239E"/>
    <w:rsid w:val="00467E25"/>
    <w:rsid w:val="00487448"/>
    <w:rsid w:val="004914B0"/>
    <w:rsid w:val="004A34F1"/>
    <w:rsid w:val="004A4262"/>
    <w:rsid w:val="004B07D4"/>
    <w:rsid w:val="004B115B"/>
    <w:rsid w:val="004B4CA1"/>
    <w:rsid w:val="004C1068"/>
    <w:rsid w:val="004C17D6"/>
    <w:rsid w:val="004C5FC6"/>
    <w:rsid w:val="004D0063"/>
    <w:rsid w:val="004D0F8B"/>
    <w:rsid w:val="004D1442"/>
    <w:rsid w:val="004D1612"/>
    <w:rsid w:val="004D7E79"/>
    <w:rsid w:val="004F0FAA"/>
    <w:rsid w:val="004F1C31"/>
    <w:rsid w:val="004F518D"/>
    <w:rsid w:val="004F58B8"/>
    <w:rsid w:val="004F7D00"/>
    <w:rsid w:val="005009D7"/>
    <w:rsid w:val="00503188"/>
    <w:rsid w:val="00504043"/>
    <w:rsid w:val="00504B3B"/>
    <w:rsid w:val="00505F9B"/>
    <w:rsid w:val="00510B70"/>
    <w:rsid w:val="00510C02"/>
    <w:rsid w:val="00511289"/>
    <w:rsid w:val="0051245C"/>
    <w:rsid w:val="00517B3E"/>
    <w:rsid w:val="00540877"/>
    <w:rsid w:val="00547C51"/>
    <w:rsid w:val="00547E24"/>
    <w:rsid w:val="00553463"/>
    <w:rsid w:val="00553B7B"/>
    <w:rsid w:val="0056091F"/>
    <w:rsid w:val="005614AC"/>
    <w:rsid w:val="00561579"/>
    <w:rsid w:val="00563561"/>
    <w:rsid w:val="005701D0"/>
    <w:rsid w:val="00570F4E"/>
    <w:rsid w:val="00582F0B"/>
    <w:rsid w:val="00583FE2"/>
    <w:rsid w:val="0058706B"/>
    <w:rsid w:val="00596A0A"/>
    <w:rsid w:val="00597277"/>
    <w:rsid w:val="005A3F94"/>
    <w:rsid w:val="005B127E"/>
    <w:rsid w:val="005B13D1"/>
    <w:rsid w:val="005B5291"/>
    <w:rsid w:val="005B6B25"/>
    <w:rsid w:val="005B72DF"/>
    <w:rsid w:val="005B76AD"/>
    <w:rsid w:val="005C1100"/>
    <w:rsid w:val="005C137E"/>
    <w:rsid w:val="005C195D"/>
    <w:rsid w:val="005C27EF"/>
    <w:rsid w:val="005C2A82"/>
    <w:rsid w:val="005C7C00"/>
    <w:rsid w:val="005D51BA"/>
    <w:rsid w:val="005D694B"/>
    <w:rsid w:val="005D73E1"/>
    <w:rsid w:val="005E0B0A"/>
    <w:rsid w:val="005E7C70"/>
    <w:rsid w:val="005F277C"/>
    <w:rsid w:val="005F309D"/>
    <w:rsid w:val="005F7423"/>
    <w:rsid w:val="0060659A"/>
    <w:rsid w:val="0061186C"/>
    <w:rsid w:val="00612364"/>
    <w:rsid w:val="00615D63"/>
    <w:rsid w:val="0061721F"/>
    <w:rsid w:val="00620927"/>
    <w:rsid w:val="00623663"/>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5ACB"/>
    <w:rsid w:val="00676EE0"/>
    <w:rsid w:val="00682D0E"/>
    <w:rsid w:val="006853D5"/>
    <w:rsid w:val="00686F9F"/>
    <w:rsid w:val="00687294"/>
    <w:rsid w:val="00687BBC"/>
    <w:rsid w:val="00691627"/>
    <w:rsid w:val="006920FC"/>
    <w:rsid w:val="006942E1"/>
    <w:rsid w:val="00694BC5"/>
    <w:rsid w:val="00696FAD"/>
    <w:rsid w:val="00697CE3"/>
    <w:rsid w:val="006A0C70"/>
    <w:rsid w:val="006A3994"/>
    <w:rsid w:val="006B0662"/>
    <w:rsid w:val="006B1718"/>
    <w:rsid w:val="006B2ECD"/>
    <w:rsid w:val="006B2FC6"/>
    <w:rsid w:val="006B55F7"/>
    <w:rsid w:val="006B6F9C"/>
    <w:rsid w:val="006B773D"/>
    <w:rsid w:val="006C0CA6"/>
    <w:rsid w:val="006C3CB8"/>
    <w:rsid w:val="006C4560"/>
    <w:rsid w:val="006D2D2B"/>
    <w:rsid w:val="006D4616"/>
    <w:rsid w:val="006D62AC"/>
    <w:rsid w:val="006E08BF"/>
    <w:rsid w:val="006E1B77"/>
    <w:rsid w:val="006F503D"/>
    <w:rsid w:val="00700397"/>
    <w:rsid w:val="0070172B"/>
    <w:rsid w:val="00701A9A"/>
    <w:rsid w:val="00702AE0"/>
    <w:rsid w:val="00703011"/>
    <w:rsid w:val="00704B42"/>
    <w:rsid w:val="007127A7"/>
    <w:rsid w:val="00722241"/>
    <w:rsid w:val="00722DFB"/>
    <w:rsid w:val="00723962"/>
    <w:rsid w:val="00724C9B"/>
    <w:rsid w:val="00726444"/>
    <w:rsid w:val="00731E8C"/>
    <w:rsid w:val="00732254"/>
    <w:rsid w:val="00732D4C"/>
    <w:rsid w:val="007349C5"/>
    <w:rsid w:val="00735931"/>
    <w:rsid w:val="007503EC"/>
    <w:rsid w:val="00751F48"/>
    <w:rsid w:val="00752A53"/>
    <w:rsid w:val="0075405A"/>
    <w:rsid w:val="0075497D"/>
    <w:rsid w:val="00755055"/>
    <w:rsid w:val="00755DB3"/>
    <w:rsid w:val="007654F9"/>
    <w:rsid w:val="00765B7D"/>
    <w:rsid w:val="00765C3D"/>
    <w:rsid w:val="00767CA2"/>
    <w:rsid w:val="00770457"/>
    <w:rsid w:val="00772E42"/>
    <w:rsid w:val="00772F3D"/>
    <w:rsid w:val="00774450"/>
    <w:rsid w:val="007746D3"/>
    <w:rsid w:val="00782AE1"/>
    <w:rsid w:val="007912B8"/>
    <w:rsid w:val="007955C1"/>
    <w:rsid w:val="007A0666"/>
    <w:rsid w:val="007A4F69"/>
    <w:rsid w:val="007B7DB6"/>
    <w:rsid w:val="007C2908"/>
    <w:rsid w:val="007C2E0B"/>
    <w:rsid w:val="007C6ADA"/>
    <w:rsid w:val="007D5C82"/>
    <w:rsid w:val="007D74C0"/>
    <w:rsid w:val="007E3490"/>
    <w:rsid w:val="007E3B86"/>
    <w:rsid w:val="007F7704"/>
    <w:rsid w:val="007F7ED2"/>
    <w:rsid w:val="008010D7"/>
    <w:rsid w:val="00805B2E"/>
    <w:rsid w:val="00806122"/>
    <w:rsid w:val="00811863"/>
    <w:rsid w:val="008146EE"/>
    <w:rsid w:val="00816D76"/>
    <w:rsid w:val="00816E9A"/>
    <w:rsid w:val="0082478E"/>
    <w:rsid w:val="008338C8"/>
    <w:rsid w:val="00836FA4"/>
    <w:rsid w:val="00840FD4"/>
    <w:rsid w:val="00844D2C"/>
    <w:rsid w:val="00846FC3"/>
    <w:rsid w:val="00853BFB"/>
    <w:rsid w:val="00867322"/>
    <w:rsid w:val="008721A9"/>
    <w:rsid w:val="00882224"/>
    <w:rsid w:val="008908B3"/>
    <w:rsid w:val="00894A97"/>
    <w:rsid w:val="00895080"/>
    <w:rsid w:val="008A0433"/>
    <w:rsid w:val="008B2BAD"/>
    <w:rsid w:val="008B2EC6"/>
    <w:rsid w:val="008B33DF"/>
    <w:rsid w:val="008C15FA"/>
    <w:rsid w:val="008C4222"/>
    <w:rsid w:val="008D415D"/>
    <w:rsid w:val="008E46B3"/>
    <w:rsid w:val="008E5926"/>
    <w:rsid w:val="008F3634"/>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830E2"/>
    <w:rsid w:val="009A10D7"/>
    <w:rsid w:val="009A48F8"/>
    <w:rsid w:val="009A4A40"/>
    <w:rsid w:val="009A513A"/>
    <w:rsid w:val="009A7633"/>
    <w:rsid w:val="009B0417"/>
    <w:rsid w:val="009B4D07"/>
    <w:rsid w:val="009B4FC6"/>
    <w:rsid w:val="009B6AC7"/>
    <w:rsid w:val="009C1ED9"/>
    <w:rsid w:val="009C2934"/>
    <w:rsid w:val="009C3B01"/>
    <w:rsid w:val="009C3FEA"/>
    <w:rsid w:val="009C62FC"/>
    <w:rsid w:val="009C646F"/>
    <w:rsid w:val="009D3D4C"/>
    <w:rsid w:val="009E6ED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97AE4"/>
    <w:rsid w:val="00AA1942"/>
    <w:rsid w:val="00AA51D6"/>
    <w:rsid w:val="00AB1C4C"/>
    <w:rsid w:val="00AB5A2D"/>
    <w:rsid w:val="00AB5B86"/>
    <w:rsid w:val="00AB765C"/>
    <w:rsid w:val="00AB7D00"/>
    <w:rsid w:val="00AC2904"/>
    <w:rsid w:val="00AD38F8"/>
    <w:rsid w:val="00AD793F"/>
    <w:rsid w:val="00AE1ED0"/>
    <w:rsid w:val="00AE2AEC"/>
    <w:rsid w:val="00AE79C9"/>
    <w:rsid w:val="00AF2793"/>
    <w:rsid w:val="00AF396F"/>
    <w:rsid w:val="00AF7D3F"/>
    <w:rsid w:val="00B01614"/>
    <w:rsid w:val="00B0379F"/>
    <w:rsid w:val="00B048B7"/>
    <w:rsid w:val="00B0541F"/>
    <w:rsid w:val="00B13227"/>
    <w:rsid w:val="00B13A07"/>
    <w:rsid w:val="00B15649"/>
    <w:rsid w:val="00B22165"/>
    <w:rsid w:val="00B30887"/>
    <w:rsid w:val="00B30D14"/>
    <w:rsid w:val="00B323CF"/>
    <w:rsid w:val="00B34B8B"/>
    <w:rsid w:val="00B45AC3"/>
    <w:rsid w:val="00B562C8"/>
    <w:rsid w:val="00B62071"/>
    <w:rsid w:val="00B62813"/>
    <w:rsid w:val="00B66F50"/>
    <w:rsid w:val="00B70CD6"/>
    <w:rsid w:val="00B7388A"/>
    <w:rsid w:val="00B7621F"/>
    <w:rsid w:val="00B77FF0"/>
    <w:rsid w:val="00B83D5E"/>
    <w:rsid w:val="00B86E9C"/>
    <w:rsid w:val="00B94BBB"/>
    <w:rsid w:val="00B96AE3"/>
    <w:rsid w:val="00BA3B54"/>
    <w:rsid w:val="00BB244F"/>
    <w:rsid w:val="00BB5EB2"/>
    <w:rsid w:val="00BB6CB3"/>
    <w:rsid w:val="00BB77D9"/>
    <w:rsid w:val="00BC19F8"/>
    <w:rsid w:val="00BC3E25"/>
    <w:rsid w:val="00BC456D"/>
    <w:rsid w:val="00BC5AB8"/>
    <w:rsid w:val="00BC6089"/>
    <w:rsid w:val="00BC7F26"/>
    <w:rsid w:val="00BD0277"/>
    <w:rsid w:val="00BD2290"/>
    <w:rsid w:val="00BD48DA"/>
    <w:rsid w:val="00BD5DEB"/>
    <w:rsid w:val="00BE1439"/>
    <w:rsid w:val="00BE4020"/>
    <w:rsid w:val="00BE55A3"/>
    <w:rsid w:val="00BF0F54"/>
    <w:rsid w:val="00BF197F"/>
    <w:rsid w:val="00BF777A"/>
    <w:rsid w:val="00C01F78"/>
    <w:rsid w:val="00C0246A"/>
    <w:rsid w:val="00C130A9"/>
    <w:rsid w:val="00C13302"/>
    <w:rsid w:val="00C13993"/>
    <w:rsid w:val="00C2325B"/>
    <w:rsid w:val="00C276D3"/>
    <w:rsid w:val="00C27CA3"/>
    <w:rsid w:val="00C27F7F"/>
    <w:rsid w:val="00C44AEF"/>
    <w:rsid w:val="00C51849"/>
    <w:rsid w:val="00C53B6C"/>
    <w:rsid w:val="00C5404B"/>
    <w:rsid w:val="00C541E2"/>
    <w:rsid w:val="00C60122"/>
    <w:rsid w:val="00C625FC"/>
    <w:rsid w:val="00C63CA4"/>
    <w:rsid w:val="00C643F2"/>
    <w:rsid w:val="00C64ED2"/>
    <w:rsid w:val="00C6633D"/>
    <w:rsid w:val="00C6639D"/>
    <w:rsid w:val="00C666DC"/>
    <w:rsid w:val="00C70159"/>
    <w:rsid w:val="00C7417F"/>
    <w:rsid w:val="00C825CE"/>
    <w:rsid w:val="00C825F1"/>
    <w:rsid w:val="00C85B02"/>
    <w:rsid w:val="00C86941"/>
    <w:rsid w:val="00C928C9"/>
    <w:rsid w:val="00C97231"/>
    <w:rsid w:val="00CA21DF"/>
    <w:rsid w:val="00CA2AD1"/>
    <w:rsid w:val="00CA7C60"/>
    <w:rsid w:val="00CB4243"/>
    <w:rsid w:val="00CC3936"/>
    <w:rsid w:val="00CD14D8"/>
    <w:rsid w:val="00CD1801"/>
    <w:rsid w:val="00CE122F"/>
    <w:rsid w:val="00CE17AE"/>
    <w:rsid w:val="00CE2381"/>
    <w:rsid w:val="00CE2A2C"/>
    <w:rsid w:val="00CE43B6"/>
    <w:rsid w:val="00CE4D14"/>
    <w:rsid w:val="00CF0D1E"/>
    <w:rsid w:val="00CF1147"/>
    <w:rsid w:val="00CF7EC0"/>
    <w:rsid w:val="00D06490"/>
    <w:rsid w:val="00D11A07"/>
    <w:rsid w:val="00D16D46"/>
    <w:rsid w:val="00D17F15"/>
    <w:rsid w:val="00D246E5"/>
    <w:rsid w:val="00D33353"/>
    <w:rsid w:val="00D37136"/>
    <w:rsid w:val="00D4152A"/>
    <w:rsid w:val="00D425A0"/>
    <w:rsid w:val="00D43925"/>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E96"/>
    <w:rsid w:val="00DB2458"/>
    <w:rsid w:val="00DB5FA6"/>
    <w:rsid w:val="00DC35C2"/>
    <w:rsid w:val="00DC3979"/>
    <w:rsid w:val="00DD2685"/>
    <w:rsid w:val="00DD2765"/>
    <w:rsid w:val="00DD5C9A"/>
    <w:rsid w:val="00DE19EA"/>
    <w:rsid w:val="00DE5119"/>
    <w:rsid w:val="00DF2A3E"/>
    <w:rsid w:val="00DF4C74"/>
    <w:rsid w:val="00DF75DE"/>
    <w:rsid w:val="00DF7E16"/>
    <w:rsid w:val="00E003E2"/>
    <w:rsid w:val="00E03188"/>
    <w:rsid w:val="00E05130"/>
    <w:rsid w:val="00E12D74"/>
    <w:rsid w:val="00E13AD2"/>
    <w:rsid w:val="00E14351"/>
    <w:rsid w:val="00E17A3E"/>
    <w:rsid w:val="00E20C9D"/>
    <w:rsid w:val="00E20E98"/>
    <w:rsid w:val="00E23A6B"/>
    <w:rsid w:val="00E333E0"/>
    <w:rsid w:val="00E36D28"/>
    <w:rsid w:val="00E40570"/>
    <w:rsid w:val="00E42D8C"/>
    <w:rsid w:val="00E43A3D"/>
    <w:rsid w:val="00E500A6"/>
    <w:rsid w:val="00E50A60"/>
    <w:rsid w:val="00E50F1B"/>
    <w:rsid w:val="00E5432F"/>
    <w:rsid w:val="00E637E3"/>
    <w:rsid w:val="00E64903"/>
    <w:rsid w:val="00E651BB"/>
    <w:rsid w:val="00E717BA"/>
    <w:rsid w:val="00E7483D"/>
    <w:rsid w:val="00E75C4F"/>
    <w:rsid w:val="00E765B5"/>
    <w:rsid w:val="00E85FF2"/>
    <w:rsid w:val="00E8706A"/>
    <w:rsid w:val="00E918AA"/>
    <w:rsid w:val="00E96CF7"/>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02C9"/>
    <w:rsid w:val="00EF64CB"/>
    <w:rsid w:val="00F0049C"/>
    <w:rsid w:val="00F03C06"/>
    <w:rsid w:val="00F0486D"/>
    <w:rsid w:val="00F07435"/>
    <w:rsid w:val="00F174D8"/>
    <w:rsid w:val="00F37F09"/>
    <w:rsid w:val="00F57D0C"/>
    <w:rsid w:val="00F64D73"/>
    <w:rsid w:val="00F743FB"/>
    <w:rsid w:val="00F7525C"/>
    <w:rsid w:val="00F80736"/>
    <w:rsid w:val="00F80899"/>
    <w:rsid w:val="00F80D41"/>
    <w:rsid w:val="00F81552"/>
    <w:rsid w:val="00F81850"/>
    <w:rsid w:val="00F847B8"/>
    <w:rsid w:val="00F84C65"/>
    <w:rsid w:val="00F872EA"/>
    <w:rsid w:val="00F9133A"/>
    <w:rsid w:val="00F92B84"/>
    <w:rsid w:val="00F945D5"/>
    <w:rsid w:val="00F94F7A"/>
    <w:rsid w:val="00FA03BF"/>
    <w:rsid w:val="00FA1785"/>
    <w:rsid w:val="00FA6579"/>
    <w:rsid w:val="00FB12A1"/>
    <w:rsid w:val="00FB1495"/>
    <w:rsid w:val="00FB3066"/>
    <w:rsid w:val="00FB7BBB"/>
    <w:rsid w:val="00FC5B8B"/>
    <w:rsid w:val="00FD086F"/>
    <w:rsid w:val="00FD0997"/>
    <w:rsid w:val="00FD4361"/>
    <w:rsid w:val="00FE685A"/>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A32EF4-1178-465D-8F2D-E0BEE447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091F"/>
    <w:pPr>
      <w:ind w:left="720"/>
      <w:contextualSpacing/>
    </w:pPr>
  </w:style>
  <w:style w:type="character" w:customStyle="1" w:styleId="FooterChar">
    <w:name w:val="Footer Char"/>
    <w:basedOn w:val="DefaultParagraphFont"/>
    <w:link w:val="Footer"/>
    <w:uiPriority w:val="99"/>
    <w:rsid w:val="00C276D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A4.1.2.Autopsy ReportF</vt:lpstr>
    </vt:vector>
  </TitlesOfParts>
  <Company>Project Lead The Way, Inc.</Company>
  <LinksUpToDate>false</LinksUpToDate>
  <CharactersWithSpaces>1757</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A4.1.2.Autopsy ReportF</dc:title>
  <dc:creator>Stephanie Poll &amp; Rachel Allard</dc:creator>
  <cp:lastModifiedBy>Chadwick Leslie</cp:lastModifiedBy>
  <cp:revision>2</cp:revision>
  <cp:lastPrinted>2008-11-25T02:06:00Z</cp:lastPrinted>
  <dcterms:created xsi:type="dcterms:W3CDTF">2018-01-31T17:30:00Z</dcterms:created>
  <dcterms:modified xsi:type="dcterms:W3CDTF">2018-01-31T17:30:00Z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