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B0" w:rsidRDefault="004339B0" w:rsidP="004339B0">
      <w:pPr>
        <w:pStyle w:val="Picture"/>
        <w:rPr>
          <w:b/>
          <w:color w:val="002060"/>
          <w:sz w:val="40"/>
          <w:szCs w:val="48"/>
        </w:rPr>
      </w:pPr>
      <w:bookmarkStart w:id="0" w:name="_GoBack"/>
      <w:bookmarkEnd w:id="0"/>
      <w:r>
        <w:rPr>
          <w:noProof/>
          <w:color w:val="002060"/>
          <w:sz w:val="40"/>
        </w:rPr>
        <w:drawing>
          <wp:inline distT="0" distB="0" distL="0" distR="0" wp14:anchorId="7EBF23BC" wp14:editId="05CAD3EB">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42088A" w:rsidRDefault="00407EFC" w:rsidP="004339B0">
      <w:pPr>
        <w:pStyle w:val="Picture"/>
        <w:jc w:val="left"/>
        <w:rPr>
          <w:b/>
          <w:color w:val="002060"/>
          <w:sz w:val="40"/>
          <w:szCs w:val="48"/>
        </w:rPr>
      </w:pPr>
      <w:r>
        <w:rPr>
          <w:b/>
          <w:color w:val="002060"/>
          <w:sz w:val="40"/>
          <w:szCs w:val="48"/>
        </w:rPr>
        <w:t>Lesson 2.3</w:t>
      </w:r>
      <w:r w:rsidR="004339B0" w:rsidRPr="004339B0">
        <w:rPr>
          <w:b/>
          <w:color w:val="002060"/>
          <w:sz w:val="40"/>
          <w:szCs w:val="48"/>
        </w:rPr>
        <w:t xml:space="preserve"> Chemical Communication</w:t>
      </w:r>
      <w:r>
        <w:rPr>
          <w:b/>
          <w:color w:val="002060"/>
          <w:sz w:val="40"/>
          <w:szCs w:val="48"/>
        </w:rPr>
        <w:t xml:space="preserve"> – Key Terms</w:t>
      </w:r>
    </w:p>
    <w:p w:rsidR="00D72EBF" w:rsidRPr="00D72EBF" w:rsidRDefault="00D72EBF" w:rsidP="004339B0">
      <w:pPr>
        <w:pStyle w:val="Picture"/>
        <w:jc w:val="left"/>
        <w:rPr>
          <w:b/>
          <w:color w:val="002060"/>
          <w:szCs w:val="24"/>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6895"/>
      </w:tblGrid>
      <w:tr w:rsidR="00D72EBF" w:rsidTr="000E08C4">
        <w:tc>
          <w:tcPr>
            <w:tcW w:w="1250" w:type="pct"/>
          </w:tcPr>
          <w:p w:rsidR="00D72EBF" w:rsidRDefault="00D72EBF" w:rsidP="000E08C4">
            <w:pPr>
              <w:rPr>
                <w:rStyle w:val="KeyTerm"/>
              </w:rPr>
            </w:pPr>
            <w:r>
              <w:rPr>
                <w:rStyle w:val="KeyTerm"/>
              </w:rPr>
              <w:t xml:space="preserve">Endocrine Gland </w:t>
            </w:r>
          </w:p>
        </w:tc>
        <w:tc>
          <w:tcPr>
            <w:tcW w:w="3750" w:type="pct"/>
          </w:tcPr>
          <w:p w:rsidR="00D72EBF" w:rsidRPr="00B5203A" w:rsidRDefault="00D72EBF" w:rsidP="000E08C4">
            <w:pPr>
              <w:rPr>
                <w:rFonts w:cs="Arial"/>
              </w:rPr>
            </w:pPr>
            <w:r w:rsidRPr="00B5203A">
              <w:rPr>
                <w:rFonts w:cs="Arial"/>
              </w:rPr>
              <w:t xml:space="preserve">A gland (as the thyroid or the pituitary) that produces an endocrine secretion -- called also </w:t>
            </w:r>
            <w:r w:rsidRPr="00B5203A">
              <w:rPr>
                <w:rFonts w:cs="Arial"/>
                <w:i/>
                <w:iCs/>
              </w:rPr>
              <w:t>ductless gland,</w:t>
            </w:r>
            <w:r w:rsidRPr="00B5203A">
              <w:rPr>
                <w:rFonts w:cs="Arial"/>
              </w:rPr>
              <w:t xml:space="preserve"> </w:t>
            </w:r>
            <w:r w:rsidRPr="00B5203A">
              <w:rPr>
                <w:rFonts w:cs="Arial"/>
                <w:i/>
                <w:iCs/>
              </w:rPr>
              <w:t>gland of internal secretion.</w:t>
            </w:r>
          </w:p>
        </w:tc>
      </w:tr>
      <w:tr w:rsidR="00D72EBF" w:rsidTr="000E08C4">
        <w:tc>
          <w:tcPr>
            <w:tcW w:w="1250" w:type="pct"/>
          </w:tcPr>
          <w:p w:rsidR="00D72EBF" w:rsidRDefault="00D72EBF" w:rsidP="000E08C4">
            <w:r>
              <w:rPr>
                <w:rStyle w:val="KeyTerm"/>
              </w:rPr>
              <w:t xml:space="preserve">Endocrine System </w:t>
            </w:r>
          </w:p>
        </w:tc>
        <w:tc>
          <w:tcPr>
            <w:tcW w:w="3750" w:type="pct"/>
          </w:tcPr>
          <w:p w:rsidR="00D72EBF" w:rsidRPr="00F45078" w:rsidRDefault="00D72EBF" w:rsidP="000E08C4">
            <w:r w:rsidRPr="00B5203A">
              <w:rPr>
                <w:rFonts w:cs="Arial"/>
              </w:rPr>
              <w:t>The glands and parts of glands that produce endocrine secretions, help to integrate and control bodily metabolic activity, and include especially the pituitary, thyroid, parathyroid, adrenals, islets of Langerhans, ovaries, and testes.</w:t>
            </w:r>
          </w:p>
        </w:tc>
      </w:tr>
      <w:tr w:rsidR="00D72EBF" w:rsidTr="000E08C4">
        <w:tc>
          <w:tcPr>
            <w:tcW w:w="1250" w:type="pct"/>
          </w:tcPr>
          <w:p w:rsidR="00D72EBF" w:rsidRDefault="00D72EBF" w:rsidP="000E08C4">
            <w:pPr>
              <w:rPr>
                <w:rStyle w:val="KeyTerm"/>
              </w:rPr>
            </w:pPr>
            <w:r>
              <w:rPr>
                <w:rStyle w:val="KeyTerm"/>
              </w:rPr>
              <w:t xml:space="preserve">Exocrine Gland </w:t>
            </w:r>
          </w:p>
        </w:tc>
        <w:tc>
          <w:tcPr>
            <w:tcW w:w="3750" w:type="pct"/>
          </w:tcPr>
          <w:p w:rsidR="00D72EBF" w:rsidRPr="00B5203A" w:rsidRDefault="00D72EBF" w:rsidP="000E08C4">
            <w:pPr>
              <w:rPr>
                <w:rFonts w:cs="Arial"/>
              </w:rPr>
            </w:pPr>
            <w:r w:rsidRPr="00B5203A">
              <w:rPr>
                <w:rFonts w:cs="Arial"/>
              </w:rPr>
              <w:t xml:space="preserve">A gland (as a sweat gland, a salivary gland, or a kidney) that releases a secretion external to or at the surface of an organ by means of a canal or duct. </w:t>
            </w:r>
          </w:p>
        </w:tc>
      </w:tr>
      <w:tr w:rsidR="00D72EBF" w:rsidTr="000E08C4">
        <w:tc>
          <w:tcPr>
            <w:tcW w:w="1250" w:type="pct"/>
          </w:tcPr>
          <w:p w:rsidR="00D72EBF" w:rsidRDefault="00D72EBF" w:rsidP="000E08C4">
            <w:r>
              <w:rPr>
                <w:rStyle w:val="KeyTerm"/>
              </w:rPr>
              <w:t xml:space="preserve">Gland </w:t>
            </w:r>
          </w:p>
        </w:tc>
        <w:tc>
          <w:tcPr>
            <w:tcW w:w="3750" w:type="pct"/>
          </w:tcPr>
          <w:p w:rsidR="00D72EBF" w:rsidRPr="00F45078" w:rsidRDefault="00D72EBF" w:rsidP="000E08C4">
            <w:r w:rsidRPr="00B5203A">
              <w:rPr>
                <w:rFonts w:cs="Arial"/>
              </w:rPr>
              <w:t>A cell, group of cells, or organ of endothelial origin that selectively removes materials from the blood, concentrates or alters them, and secretes them for further use in the body or for elimination from the body.</w:t>
            </w:r>
          </w:p>
        </w:tc>
      </w:tr>
      <w:tr w:rsidR="00D72EBF" w:rsidTr="000E08C4">
        <w:tc>
          <w:tcPr>
            <w:tcW w:w="1250" w:type="pct"/>
          </w:tcPr>
          <w:p w:rsidR="00D72EBF" w:rsidRDefault="00D72EBF" w:rsidP="000E08C4">
            <w:pPr>
              <w:rPr>
                <w:rStyle w:val="KeyTerm"/>
              </w:rPr>
            </w:pPr>
            <w:r>
              <w:rPr>
                <w:rStyle w:val="KeyTerm"/>
              </w:rPr>
              <w:t xml:space="preserve">Glucagon </w:t>
            </w:r>
          </w:p>
        </w:tc>
        <w:tc>
          <w:tcPr>
            <w:tcW w:w="3750" w:type="pct"/>
          </w:tcPr>
          <w:p w:rsidR="00D72EBF" w:rsidRPr="00B5203A" w:rsidRDefault="00D72EBF" w:rsidP="000E08C4">
            <w:pPr>
              <w:rPr>
                <w:rFonts w:cs="Arial"/>
              </w:rPr>
            </w:pPr>
            <w:r w:rsidRPr="00B5203A">
              <w:rPr>
                <w:rFonts w:cs="Arial"/>
              </w:rPr>
              <w:t>A protein hormone that is produced especially by the pancreatic islets of Langerhans and that promotes an increase in the sugar content of the blood by increasing the rate of breakdown of glycogen in the liver.</w:t>
            </w:r>
          </w:p>
        </w:tc>
      </w:tr>
      <w:tr w:rsidR="00D72EBF" w:rsidTr="000E08C4">
        <w:tc>
          <w:tcPr>
            <w:tcW w:w="1250" w:type="pct"/>
          </w:tcPr>
          <w:p w:rsidR="00D72EBF" w:rsidRDefault="00D72EBF" w:rsidP="000E08C4">
            <w:r>
              <w:rPr>
                <w:rStyle w:val="KeyTerm"/>
              </w:rPr>
              <w:t xml:space="preserve">Hormone </w:t>
            </w:r>
          </w:p>
        </w:tc>
        <w:tc>
          <w:tcPr>
            <w:tcW w:w="3750" w:type="pct"/>
          </w:tcPr>
          <w:p w:rsidR="00D72EBF" w:rsidRDefault="00D72EBF" w:rsidP="000E08C4">
            <w:r>
              <w:t xml:space="preserve">Any one of the many circulating chemical signals found in all multicellular organisms that are formed in specialized cells, travel in body fluids, and coordinate the various parts of the organism by interacting with target cells. </w:t>
            </w:r>
          </w:p>
        </w:tc>
      </w:tr>
      <w:tr w:rsidR="00D72EBF" w:rsidTr="000E08C4">
        <w:tc>
          <w:tcPr>
            <w:tcW w:w="1250" w:type="pct"/>
          </w:tcPr>
          <w:p w:rsidR="00D72EBF" w:rsidRDefault="00D72EBF" w:rsidP="000E08C4">
            <w:pPr>
              <w:rPr>
                <w:rStyle w:val="KeyTerm"/>
              </w:rPr>
            </w:pPr>
            <w:r>
              <w:rPr>
                <w:rStyle w:val="KeyTerm"/>
              </w:rPr>
              <w:t xml:space="preserve">Hypothalamus </w:t>
            </w:r>
          </w:p>
        </w:tc>
        <w:tc>
          <w:tcPr>
            <w:tcW w:w="3750" w:type="pct"/>
          </w:tcPr>
          <w:p w:rsidR="00D72EBF" w:rsidRPr="00B5203A" w:rsidRDefault="00D72EBF" w:rsidP="000E08C4">
            <w:pPr>
              <w:rPr>
                <w:rFonts w:cs="Arial"/>
              </w:rPr>
            </w:pPr>
            <w:r w:rsidRPr="00B5203A">
              <w:rPr>
                <w:rFonts w:cs="Arial"/>
              </w:rPr>
              <w:t xml:space="preserve">The ventral part of the vertebrate forebrain; functions in maintaining homeostasis, especially in coordinating the endocrine and nervous systems; secretes hormones of the posterior pituitary and releasing factors, which regulate the anterior pituitary. </w:t>
            </w:r>
          </w:p>
        </w:tc>
      </w:tr>
      <w:tr w:rsidR="00D72EBF" w:rsidTr="000E08C4">
        <w:tc>
          <w:tcPr>
            <w:tcW w:w="1250" w:type="pct"/>
          </w:tcPr>
          <w:p w:rsidR="00D72EBF" w:rsidRDefault="00D72EBF" w:rsidP="000E08C4">
            <w:pPr>
              <w:rPr>
                <w:rStyle w:val="KeyTerm"/>
              </w:rPr>
            </w:pPr>
            <w:r>
              <w:rPr>
                <w:rStyle w:val="KeyTerm"/>
              </w:rPr>
              <w:t xml:space="preserve">Insulin </w:t>
            </w:r>
          </w:p>
        </w:tc>
        <w:tc>
          <w:tcPr>
            <w:tcW w:w="3750" w:type="pct"/>
          </w:tcPr>
          <w:p w:rsidR="00D72EBF" w:rsidRPr="00B5203A" w:rsidRDefault="00D72EBF" w:rsidP="000E08C4">
            <w:pPr>
              <w:rPr>
                <w:rFonts w:cs="Arial"/>
              </w:rPr>
            </w:pPr>
            <w:r w:rsidRPr="00B5203A">
              <w:rPr>
                <w:rFonts w:cs="Arial"/>
              </w:rPr>
              <w:t xml:space="preserve">A vertebrate hormone that lowers blood glucose levels by promoting the uptake of glucose by most body cells and the synthesis and storage of glycogen in the liver. </w:t>
            </w:r>
          </w:p>
        </w:tc>
      </w:tr>
      <w:tr w:rsidR="00D72EBF" w:rsidTr="000E08C4">
        <w:tc>
          <w:tcPr>
            <w:tcW w:w="1250" w:type="pct"/>
          </w:tcPr>
          <w:p w:rsidR="00D72EBF" w:rsidRDefault="00D72EBF" w:rsidP="000E08C4">
            <w:pPr>
              <w:rPr>
                <w:rStyle w:val="KeyTerm"/>
              </w:rPr>
            </w:pPr>
            <w:r>
              <w:rPr>
                <w:rStyle w:val="KeyTerm"/>
              </w:rPr>
              <w:t xml:space="preserve">Pituitary Gland </w:t>
            </w:r>
          </w:p>
        </w:tc>
        <w:tc>
          <w:tcPr>
            <w:tcW w:w="3750" w:type="pct"/>
          </w:tcPr>
          <w:p w:rsidR="00D72EBF" w:rsidRPr="00B5203A" w:rsidRDefault="00D72EBF" w:rsidP="000E08C4">
            <w:pPr>
              <w:rPr>
                <w:rFonts w:cs="Arial"/>
              </w:rPr>
            </w:pPr>
            <w:r w:rsidRPr="00B5203A">
              <w:rPr>
                <w:rFonts w:cs="Arial"/>
              </w:rPr>
              <w:t>An endocrine gland at the base of the hypothalamus; consists of a posterior lobe, which stores and releases two hormones produced by the hypothalamus, and an anterior lobe, which produces and secretes many hormones that regulate diverse body functions.</w:t>
            </w:r>
          </w:p>
        </w:tc>
      </w:tr>
    </w:tbl>
    <w:p w:rsidR="00D72EBF" w:rsidRDefault="00D72EBF" w:rsidP="004339B0">
      <w:pPr>
        <w:pStyle w:val="Picture"/>
        <w:jc w:val="left"/>
        <w:rPr>
          <w:color w:val="002060"/>
          <w:sz w:val="40"/>
          <w:szCs w:val="48"/>
        </w:rPr>
      </w:pPr>
    </w:p>
    <w:sectPr w:rsidR="00D72EBF" w:rsidSect="0039771C">
      <w:headerReference w:type="even" r:id="rId9"/>
      <w:footerReference w:type="default" r:id="rId10"/>
      <w:headerReference w:type="firs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8A" w:rsidRDefault="00123F8A">
      <w:r>
        <w:separator/>
      </w:r>
    </w:p>
    <w:p w:rsidR="00123F8A" w:rsidRDefault="00123F8A"/>
    <w:p w:rsidR="00123F8A" w:rsidRDefault="00123F8A"/>
    <w:p w:rsidR="00123F8A" w:rsidRDefault="00123F8A"/>
    <w:p w:rsidR="00123F8A" w:rsidRDefault="00123F8A"/>
  </w:endnote>
  <w:endnote w:type="continuationSeparator" w:id="0">
    <w:p w:rsidR="00123F8A" w:rsidRDefault="00123F8A">
      <w:r>
        <w:continuationSeparator/>
      </w:r>
    </w:p>
    <w:p w:rsidR="00123F8A" w:rsidRDefault="00123F8A"/>
    <w:p w:rsidR="00123F8A" w:rsidRDefault="00123F8A"/>
    <w:p w:rsidR="00123F8A" w:rsidRDefault="00123F8A"/>
    <w:p w:rsidR="00123F8A" w:rsidRDefault="00123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02" w:rsidRDefault="003E5102" w:rsidP="003E5102">
    <w:pPr>
      <w:jc w:val="right"/>
      <w:rPr>
        <w:sz w:val="20"/>
        <w:szCs w:val="20"/>
      </w:rPr>
    </w:pPr>
    <w:r>
      <w:rPr>
        <w:rFonts w:cs="Arial"/>
        <w:sz w:val="20"/>
        <w:szCs w:val="20"/>
      </w:rPr>
      <w:t>©</w:t>
    </w:r>
    <w:r>
      <w:rPr>
        <w:sz w:val="20"/>
        <w:szCs w:val="20"/>
      </w:rPr>
      <w:t xml:space="preserve"> </w:t>
    </w:r>
    <w:r w:rsidR="009527DB">
      <w:rPr>
        <w:sz w:val="20"/>
        <w:szCs w:val="20"/>
      </w:rPr>
      <w:t>2014</w:t>
    </w:r>
    <w:r w:rsidR="009527DB">
      <w:rPr>
        <w:sz w:val="20"/>
        <w:szCs w:val="20"/>
      </w:rPr>
      <w:t xml:space="preserve"> </w:t>
    </w:r>
    <w:r>
      <w:rPr>
        <w:sz w:val="20"/>
        <w:szCs w:val="20"/>
      </w:rPr>
      <w:t>Project Lead The Way, Inc.</w:t>
    </w:r>
  </w:p>
  <w:p w:rsidR="00102FBB" w:rsidRPr="003E5102" w:rsidRDefault="004339B0" w:rsidP="003E5102">
    <w:pPr>
      <w:pStyle w:val="Footer"/>
    </w:pPr>
    <w:r w:rsidRPr="00BE48F5">
      <w:rPr>
        <w:rFonts w:ascii="Helvetica" w:hAnsi="Helvetica" w:cs="Helvetica"/>
        <w:szCs w:val="20"/>
      </w:rPr>
      <w:t>Human Body Systems</w:t>
    </w:r>
    <w:r w:rsidR="003E5102" w:rsidRPr="00BE48F5">
      <w:rPr>
        <w:szCs w:val="20"/>
      </w:rPr>
      <w:t xml:space="preserve"> </w:t>
    </w:r>
    <w:r w:rsidR="003E5102">
      <w:rPr>
        <w:szCs w:val="20"/>
      </w:rPr>
      <w:t>Lesson 2.3 Chemical Communication</w:t>
    </w:r>
    <w:r w:rsidR="00407EFC">
      <w:rPr>
        <w:szCs w:val="20"/>
      </w:rPr>
      <w:t xml:space="preserve"> – Key Terms</w:t>
    </w:r>
    <w:r w:rsidR="003E5102">
      <w:rPr>
        <w:szCs w:val="20"/>
      </w:rPr>
      <w:t xml:space="preserve"> </w:t>
    </w:r>
    <w:r w:rsidR="003E5102">
      <w:t>–</w:t>
    </w:r>
    <w:r w:rsidR="003E5102">
      <w:rPr>
        <w:szCs w:val="20"/>
      </w:rPr>
      <w:t xml:space="preserve"> Page </w:t>
    </w:r>
    <w:r w:rsidR="003E5102">
      <w:rPr>
        <w:szCs w:val="20"/>
      </w:rPr>
      <w:fldChar w:fldCharType="begin"/>
    </w:r>
    <w:r w:rsidR="003E5102">
      <w:rPr>
        <w:szCs w:val="20"/>
      </w:rPr>
      <w:instrText xml:space="preserve"> PAGE </w:instrText>
    </w:r>
    <w:r w:rsidR="003E5102">
      <w:rPr>
        <w:szCs w:val="20"/>
      </w:rPr>
      <w:fldChar w:fldCharType="separate"/>
    </w:r>
    <w:r w:rsidR="009527DB">
      <w:rPr>
        <w:noProof/>
        <w:szCs w:val="20"/>
      </w:rPr>
      <w:t>1</w:t>
    </w:r>
    <w:r w:rsidR="003E5102">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8A" w:rsidRDefault="00123F8A">
      <w:r>
        <w:separator/>
      </w:r>
    </w:p>
    <w:p w:rsidR="00123F8A" w:rsidRDefault="00123F8A"/>
    <w:p w:rsidR="00123F8A" w:rsidRDefault="00123F8A"/>
    <w:p w:rsidR="00123F8A" w:rsidRDefault="00123F8A"/>
    <w:p w:rsidR="00123F8A" w:rsidRDefault="00123F8A"/>
  </w:footnote>
  <w:footnote w:type="continuationSeparator" w:id="0">
    <w:p w:rsidR="00123F8A" w:rsidRDefault="00123F8A">
      <w:r>
        <w:continuationSeparator/>
      </w:r>
    </w:p>
    <w:p w:rsidR="00123F8A" w:rsidRDefault="00123F8A"/>
    <w:p w:rsidR="00123F8A" w:rsidRDefault="00123F8A"/>
    <w:p w:rsidR="00123F8A" w:rsidRDefault="00123F8A"/>
    <w:p w:rsidR="00123F8A" w:rsidRDefault="00123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BB" w:rsidRDefault="00123F8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102FBB" w:rsidRDefault="00102FBB"/>
  <w:p w:rsidR="00102FBB" w:rsidRDefault="00102FBB"/>
  <w:p w:rsidR="00102FBB" w:rsidRDefault="00102FBB"/>
  <w:p w:rsidR="00102FBB" w:rsidRDefault="00102F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BB" w:rsidRDefault="00123F8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pStyle w:val="activity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471D38"/>
    <w:multiLevelType w:val="hybridMultilevel"/>
    <w:tmpl w:val="BC3497E4"/>
    <w:lvl w:ilvl="0" w:tplc="97B81866">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8374F8"/>
    <w:multiLevelType w:val="hybridMultilevel"/>
    <w:tmpl w:val="4AB2187E"/>
    <w:lvl w:ilvl="0" w:tplc="864227A8">
      <w:start w:val="1"/>
      <w:numFmt w:val="bullet"/>
      <w:pStyle w:val="StdBulletsBold"/>
      <w:lvlText w:val=""/>
      <w:lvlJc w:val="left"/>
      <w:pPr>
        <w:tabs>
          <w:tab w:val="num" w:pos="720"/>
        </w:tabs>
        <w:ind w:left="720" w:hanging="360"/>
      </w:pPr>
      <w:rPr>
        <w:rFonts w:ascii="Symbol" w:hAnsi="Symbol" w:hint="default"/>
      </w:rPr>
    </w:lvl>
    <w:lvl w:ilvl="1" w:tplc="A45016BC" w:tentative="1">
      <w:start w:val="1"/>
      <w:numFmt w:val="bullet"/>
      <w:lvlText w:val="o"/>
      <w:lvlJc w:val="left"/>
      <w:pPr>
        <w:tabs>
          <w:tab w:val="num" w:pos="1440"/>
        </w:tabs>
        <w:ind w:left="1440" w:hanging="360"/>
      </w:pPr>
      <w:rPr>
        <w:rFonts w:ascii="Courier New" w:hAnsi="Courier New" w:cs="Courier New" w:hint="default"/>
      </w:rPr>
    </w:lvl>
    <w:lvl w:ilvl="2" w:tplc="67DA80AE" w:tentative="1">
      <w:start w:val="1"/>
      <w:numFmt w:val="bullet"/>
      <w:lvlText w:val=""/>
      <w:lvlJc w:val="left"/>
      <w:pPr>
        <w:tabs>
          <w:tab w:val="num" w:pos="2160"/>
        </w:tabs>
        <w:ind w:left="2160" w:hanging="360"/>
      </w:pPr>
      <w:rPr>
        <w:rFonts w:ascii="Wingdings" w:hAnsi="Wingdings" w:hint="default"/>
      </w:rPr>
    </w:lvl>
    <w:lvl w:ilvl="3" w:tplc="12F47004" w:tentative="1">
      <w:start w:val="1"/>
      <w:numFmt w:val="bullet"/>
      <w:lvlText w:val=""/>
      <w:lvlJc w:val="left"/>
      <w:pPr>
        <w:tabs>
          <w:tab w:val="num" w:pos="2880"/>
        </w:tabs>
        <w:ind w:left="2880" w:hanging="360"/>
      </w:pPr>
      <w:rPr>
        <w:rFonts w:ascii="Symbol" w:hAnsi="Symbol" w:hint="default"/>
      </w:rPr>
    </w:lvl>
    <w:lvl w:ilvl="4" w:tplc="A9EEB8A8" w:tentative="1">
      <w:start w:val="1"/>
      <w:numFmt w:val="bullet"/>
      <w:lvlText w:val="o"/>
      <w:lvlJc w:val="left"/>
      <w:pPr>
        <w:tabs>
          <w:tab w:val="num" w:pos="3600"/>
        </w:tabs>
        <w:ind w:left="3600" w:hanging="360"/>
      </w:pPr>
      <w:rPr>
        <w:rFonts w:ascii="Courier New" w:hAnsi="Courier New" w:cs="Courier New" w:hint="default"/>
      </w:rPr>
    </w:lvl>
    <w:lvl w:ilvl="5" w:tplc="7C5AE7A8" w:tentative="1">
      <w:start w:val="1"/>
      <w:numFmt w:val="bullet"/>
      <w:lvlText w:val=""/>
      <w:lvlJc w:val="left"/>
      <w:pPr>
        <w:tabs>
          <w:tab w:val="num" w:pos="4320"/>
        </w:tabs>
        <w:ind w:left="4320" w:hanging="360"/>
      </w:pPr>
      <w:rPr>
        <w:rFonts w:ascii="Wingdings" w:hAnsi="Wingdings" w:hint="default"/>
      </w:rPr>
    </w:lvl>
    <w:lvl w:ilvl="6" w:tplc="BE1CEBF4" w:tentative="1">
      <w:start w:val="1"/>
      <w:numFmt w:val="bullet"/>
      <w:lvlText w:val=""/>
      <w:lvlJc w:val="left"/>
      <w:pPr>
        <w:tabs>
          <w:tab w:val="num" w:pos="5040"/>
        </w:tabs>
        <w:ind w:left="5040" w:hanging="360"/>
      </w:pPr>
      <w:rPr>
        <w:rFonts w:ascii="Symbol" w:hAnsi="Symbol" w:hint="default"/>
      </w:rPr>
    </w:lvl>
    <w:lvl w:ilvl="7" w:tplc="8350FDA8" w:tentative="1">
      <w:start w:val="1"/>
      <w:numFmt w:val="bullet"/>
      <w:lvlText w:val="o"/>
      <w:lvlJc w:val="left"/>
      <w:pPr>
        <w:tabs>
          <w:tab w:val="num" w:pos="5760"/>
        </w:tabs>
        <w:ind w:left="5760" w:hanging="360"/>
      </w:pPr>
      <w:rPr>
        <w:rFonts w:ascii="Courier New" w:hAnsi="Courier New" w:cs="Courier New" w:hint="default"/>
      </w:rPr>
    </w:lvl>
    <w:lvl w:ilvl="8" w:tplc="9F421360" w:tentative="1">
      <w:start w:val="1"/>
      <w:numFmt w:val="bullet"/>
      <w:lvlText w:val=""/>
      <w:lvlJc w:val="left"/>
      <w:pPr>
        <w:tabs>
          <w:tab w:val="num" w:pos="6480"/>
        </w:tabs>
        <w:ind w:left="6480" w:hanging="360"/>
      </w:pPr>
      <w:rPr>
        <w:rFonts w:ascii="Wingdings" w:hAnsi="Wingdings" w:hint="default"/>
      </w:rPr>
    </w:lvl>
  </w:abstractNum>
  <w:abstractNum w:abstractNumId="14">
    <w:nsid w:val="575E721F"/>
    <w:multiLevelType w:val="hybridMultilevel"/>
    <w:tmpl w:val="C620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25106"/>
    <w:multiLevelType w:val="hybridMultilevel"/>
    <w:tmpl w:val="97E81BAA"/>
    <w:lvl w:ilvl="0" w:tplc="ACFEF86A">
      <w:start w:val="1"/>
      <w:numFmt w:val="bullet"/>
      <w:pStyle w:val="ActivitySubLetter"/>
      <w:lvlText w:val="o"/>
      <w:lvlJc w:val="left"/>
      <w:pPr>
        <w:tabs>
          <w:tab w:val="num" w:pos="1800"/>
        </w:tabs>
        <w:ind w:left="2088" w:hanging="288"/>
      </w:pPr>
      <w:rPr>
        <w:rFonts w:ascii="Courier New" w:hAnsi="Courier New" w:hint="default"/>
        <w:color w:val="000000"/>
      </w:rPr>
    </w:lvl>
    <w:lvl w:ilvl="1" w:tplc="04090003">
      <w:start w:val="1"/>
      <w:numFmt w:val="lowerLetter"/>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16">
    <w:nsid w:val="61F94E48"/>
    <w:multiLevelType w:val="hybridMultilevel"/>
    <w:tmpl w:val="31D883C4"/>
    <w:lvl w:ilvl="0" w:tplc="ACFEF86A">
      <w:start w:val="1"/>
      <w:numFmt w:val="decimal"/>
      <w:pStyle w:val="ActivityNumbers"/>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972C0664">
      <w:start w:val="1"/>
      <w:numFmt w:val="bullet"/>
      <w:pStyle w:val="Activitysub2"/>
      <w:lvlText w:val="o"/>
      <w:lvlJc w:val="left"/>
      <w:pPr>
        <w:tabs>
          <w:tab w:val="num" w:pos="1800"/>
        </w:tabs>
        <w:ind w:left="2088" w:hanging="288"/>
      </w:pPr>
      <w:rPr>
        <w:rFonts w:ascii="Courier New" w:hAnsi="Courier New" w:hint="default"/>
        <w:color w:val="000000"/>
      </w:rPr>
    </w:lvl>
    <w:lvl w:ilvl="1" w:tplc="68F8906C" w:tentative="1">
      <w:start w:val="1"/>
      <w:numFmt w:val="bullet"/>
      <w:lvlText w:val="o"/>
      <w:lvlJc w:val="left"/>
      <w:pPr>
        <w:tabs>
          <w:tab w:val="num" w:pos="1440"/>
        </w:tabs>
        <w:ind w:left="1440" w:hanging="360"/>
      </w:pPr>
      <w:rPr>
        <w:rFonts w:ascii="Courier New" w:hAnsi="Courier New" w:cs="Courier New" w:hint="default"/>
      </w:rPr>
    </w:lvl>
    <w:lvl w:ilvl="2" w:tplc="F8DCDA18" w:tentative="1">
      <w:start w:val="1"/>
      <w:numFmt w:val="bullet"/>
      <w:lvlText w:val=""/>
      <w:lvlJc w:val="left"/>
      <w:pPr>
        <w:tabs>
          <w:tab w:val="num" w:pos="2160"/>
        </w:tabs>
        <w:ind w:left="2160" w:hanging="360"/>
      </w:pPr>
      <w:rPr>
        <w:rFonts w:ascii="Wingdings" w:hAnsi="Wingdings" w:hint="default"/>
      </w:rPr>
    </w:lvl>
    <w:lvl w:ilvl="3" w:tplc="4DDED0FC" w:tentative="1">
      <w:start w:val="1"/>
      <w:numFmt w:val="bullet"/>
      <w:lvlText w:val=""/>
      <w:lvlJc w:val="left"/>
      <w:pPr>
        <w:tabs>
          <w:tab w:val="num" w:pos="2880"/>
        </w:tabs>
        <w:ind w:left="2880" w:hanging="360"/>
      </w:pPr>
      <w:rPr>
        <w:rFonts w:ascii="Symbol" w:hAnsi="Symbol" w:hint="default"/>
      </w:rPr>
    </w:lvl>
    <w:lvl w:ilvl="4" w:tplc="D65AEC3E" w:tentative="1">
      <w:start w:val="1"/>
      <w:numFmt w:val="bullet"/>
      <w:lvlText w:val="o"/>
      <w:lvlJc w:val="left"/>
      <w:pPr>
        <w:tabs>
          <w:tab w:val="num" w:pos="3600"/>
        </w:tabs>
        <w:ind w:left="3600" w:hanging="360"/>
      </w:pPr>
      <w:rPr>
        <w:rFonts w:ascii="Courier New" w:hAnsi="Courier New" w:cs="Courier New" w:hint="default"/>
      </w:rPr>
    </w:lvl>
    <w:lvl w:ilvl="5" w:tplc="A72A8D5C" w:tentative="1">
      <w:start w:val="1"/>
      <w:numFmt w:val="bullet"/>
      <w:lvlText w:val=""/>
      <w:lvlJc w:val="left"/>
      <w:pPr>
        <w:tabs>
          <w:tab w:val="num" w:pos="4320"/>
        </w:tabs>
        <w:ind w:left="4320" w:hanging="360"/>
      </w:pPr>
      <w:rPr>
        <w:rFonts w:ascii="Wingdings" w:hAnsi="Wingdings" w:hint="default"/>
      </w:rPr>
    </w:lvl>
    <w:lvl w:ilvl="6" w:tplc="87C2BCDE" w:tentative="1">
      <w:start w:val="1"/>
      <w:numFmt w:val="bullet"/>
      <w:lvlText w:val=""/>
      <w:lvlJc w:val="left"/>
      <w:pPr>
        <w:tabs>
          <w:tab w:val="num" w:pos="5040"/>
        </w:tabs>
        <w:ind w:left="5040" w:hanging="360"/>
      </w:pPr>
      <w:rPr>
        <w:rFonts w:ascii="Symbol" w:hAnsi="Symbol" w:hint="default"/>
      </w:rPr>
    </w:lvl>
    <w:lvl w:ilvl="7" w:tplc="2C62FB9A" w:tentative="1">
      <w:start w:val="1"/>
      <w:numFmt w:val="bullet"/>
      <w:lvlText w:val="o"/>
      <w:lvlJc w:val="left"/>
      <w:pPr>
        <w:tabs>
          <w:tab w:val="num" w:pos="5760"/>
        </w:tabs>
        <w:ind w:left="5760" w:hanging="360"/>
      </w:pPr>
      <w:rPr>
        <w:rFonts w:ascii="Courier New" w:hAnsi="Courier New" w:cs="Courier New" w:hint="default"/>
      </w:rPr>
    </w:lvl>
    <w:lvl w:ilvl="8" w:tplc="E6E8F8E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19"/>
  </w:num>
  <w:num w:numId="6">
    <w:abstractNumId w:val="10"/>
  </w:num>
  <w:num w:numId="7">
    <w:abstractNumId w:val="15"/>
  </w:num>
  <w:num w:numId="8">
    <w:abstractNumId w:val="12"/>
  </w:num>
  <w:num w:numId="9">
    <w:abstractNumId w:val="17"/>
  </w:num>
  <w:num w:numId="10">
    <w:abstractNumId w:val="18"/>
  </w:num>
  <w:num w:numId="11">
    <w:abstractNumId w:val="16"/>
    <w:lvlOverride w:ilvl="0">
      <w:startOverride w:val="1"/>
    </w:lvlOverride>
  </w:num>
  <w:num w:numId="12">
    <w:abstractNumId w:val="16"/>
  </w:num>
  <w:num w:numId="13">
    <w:abstractNumId w:val="11"/>
  </w:num>
  <w:num w:numId="14">
    <w:abstractNumId w:val="9"/>
  </w:num>
  <w:num w:numId="15">
    <w:abstractNumId w:val="7"/>
  </w:num>
  <w:num w:numId="16">
    <w:abstractNumId w:val="2"/>
  </w:num>
  <w:num w:numId="17">
    <w:abstractNumId w:val="0"/>
  </w:num>
  <w:num w:numId="18">
    <w:abstractNumId w:val="1"/>
  </w:num>
  <w:num w:numId="19">
    <w:abstractNumId w:val="5"/>
  </w:num>
  <w:num w:numId="20">
    <w:abstractNumId w:val="1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7C"/>
    <w:rsid w:val="00000789"/>
    <w:rsid w:val="00004E21"/>
    <w:rsid w:val="0000623E"/>
    <w:rsid w:val="00006651"/>
    <w:rsid w:val="00007D42"/>
    <w:rsid w:val="000135C6"/>
    <w:rsid w:val="0002368C"/>
    <w:rsid w:val="00032E1E"/>
    <w:rsid w:val="00033B85"/>
    <w:rsid w:val="00033C79"/>
    <w:rsid w:val="0003526D"/>
    <w:rsid w:val="000378EC"/>
    <w:rsid w:val="00040B8A"/>
    <w:rsid w:val="00041584"/>
    <w:rsid w:val="000520C0"/>
    <w:rsid w:val="00060ACF"/>
    <w:rsid w:val="000628AB"/>
    <w:rsid w:val="00063594"/>
    <w:rsid w:val="00064A09"/>
    <w:rsid w:val="000663A8"/>
    <w:rsid w:val="00067DCE"/>
    <w:rsid w:val="00070F7C"/>
    <w:rsid w:val="000714DD"/>
    <w:rsid w:val="00073FC0"/>
    <w:rsid w:val="000761E6"/>
    <w:rsid w:val="00076DE6"/>
    <w:rsid w:val="00077302"/>
    <w:rsid w:val="00081BDD"/>
    <w:rsid w:val="00081CA4"/>
    <w:rsid w:val="0008482A"/>
    <w:rsid w:val="000850FC"/>
    <w:rsid w:val="00086307"/>
    <w:rsid w:val="0008639D"/>
    <w:rsid w:val="00090E3E"/>
    <w:rsid w:val="00093E87"/>
    <w:rsid w:val="000A75E2"/>
    <w:rsid w:val="000A7CAE"/>
    <w:rsid w:val="000B394E"/>
    <w:rsid w:val="000B6392"/>
    <w:rsid w:val="000B6C8F"/>
    <w:rsid w:val="000C2D0C"/>
    <w:rsid w:val="000D0819"/>
    <w:rsid w:val="000D0D34"/>
    <w:rsid w:val="000D1AAB"/>
    <w:rsid w:val="000D664D"/>
    <w:rsid w:val="000E3C5F"/>
    <w:rsid w:val="000E4903"/>
    <w:rsid w:val="000E7D0C"/>
    <w:rsid w:val="00100EE1"/>
    <w:rsid w:val="00102C57"/>
    <w:rsid w:val="00102FBB"/>
    <w:rsid w:val="00113275"/>
    <w:rsid w:val="00114CE5"/>
    <w:rsid w:val="00115D40"/>
    <w:rsid w:val="0012259F"/>
    <w:rsid w:val="00123B49"/>
    <w:rsid w:val="00123F8A"/>
    <w:rsid w:val="0012438D"/>
    <w:rsid w:val="0013198A"/>
    <w:rsid w:val="00141C43"/>
    <w:rsid w:val="0014471F"/>
    <w:rsid w:val="00155B0B"/>
    <w:rsid w:val="00165FB6"/>
    <w:rsid w:val="0016715E"/>
    <w:rsid w:val="00170563"/>
    <w:rsid w:val="00170A3B"/>
    <w:rsid w:val="00173174"/>
    <w:rsid w:val="0017545E"/>
    <w:rsid w:val="00175EB9"/>
    <w:rsid w:val="00181FF5"/>
    <w:rsid w:val="00186354"/>
    <w:rsid w:val="0019344C"/>
    <w:rsid w:val="00193E61"/>
    <w:rsid w:val="00196FD5"/>
    <w:rsid w:val="00197928"/>
    <w:rsid w:val="001A48D2"/>
    <w:rsid w:val="001A6573"/>
    <w:rsid w:val="001B4F39"/>
    <w:rsid w:val="001C0049"/>
    <w:rsid w:val="001C0CBF"/>
    <w:rsid w:val="001C6033"/>
    <w:rsid w:val="001D4156"/>
    <w:rsid w:val="001D73CA"/>
    <w:rsid w:val="001E026B"/>
    <w:rsid w:val="001E20D8"/>
    <w:rsid w:val="001E3E9F"/>
    <w:rsid w:val="001F2F51"/>
    <w:rsid w:val="00200F50"/>
    <w:rsid w:val="002033F3"/>
    <w:rsid w:val="002116CA"/>
    <w:rsid w:val="002156F7"/>
    <w:rsid w:val="00217131"/>
    <w:rsid w:val="00217F09"/>
    <w:rsid w:val="00225368"/>
    <w:rsid w:val="002301DD"/>
    <w:rsid w:val="00234CF8"/>
    <w:rsid w:val="00235482"/>
    <w:rsid w:val="00241359"/>
    <w:rsid w:val="00241C19"/>
    <w:rsid w:val="00245CA9"/>
    <w:rsid w:val="00250BAA"/>
    <w:rsid w:val="00251DC3"/>
    <w:rsid w:val="00263E48"/>
    <w:rsid w:val="00266517"/>
    <w:rsid w:val="00274F45"/>
    <w:rsid w:val="0027539B"/>
    <w:rsid w:val="00277856"/>
    <w:rsid w:val="00282542"/>
    <w:rsid w:val="00283F6E"/>
    <w:rsid w:val="002856A1"/>
    <w:rsid w:val="0029407D"/>
    <w:rsid w:val="00297EF3"/>
    <w:rsid w:val="002A294E"/>
    <w:rsid w:val="002A340E"/>
    <w:rsid w:val="002B0DB9"/>
    <w:rsid w:val="002B4AE8"/>
    <w:rsid w:val="002B7786"/>
    <w:rsid w:val="002C27B3"/>
    <w:rsid w:val="002C35D6"/>
    <w:rsid w:val="002C6852"/>
    <w:rsid w:val="002D290F"/>
    <w:rsid w:val="002D3A71"/>
    <w:rsid w:val="002D67C9"/>
    <w:rsid w:val="002D7EC0"/>
    <w:rsid w:val="002E1258"/>
    <w:rsid w:val="002E23F9"/>
    <w:rsid w:val="002E4C90"/>
    <w:rsid w:val="002E73F5"/>
    <w:rsid w:val="002E75BD"/>
    <w:rsid w:val="002F0CFC"/>
    <w:rsid w:val="002F1E5E"/>
    <w:rsid w:val="003003A5"/>
    <w:rsid w:val="00300D83"/>
    <w:rsid w:val="00312F13"/>
    <w:rsid w:val="0031338D"/>
    <w:rsid w:val="003137B9"/>
    <w:rsid w:val="003139D9"/>
    <w:rsid w:val="00332079"/>
    <w:rsid w:val="0033278B"/>
    <w:rsid w:val="00332F65"/>
    <w:rsid w:val="0033382D"/>
    <w:rsid w:val="0033450A"/>
    <w:rsid w:val="0034434A"/>
    <w:rsid w:val="00350437"/>
    <w:rsid w:val="00351688"/>
    <w:rsid w:val="00353C05"/>
    <w:rsid w:val="003565CD"/>
    <w:rsid w:val="00365317"/>
    <w:rsid w:val="0037006C"/>
    <w:rsid w:val="00373E8E"/>
    <w:rsid w:val="00375492"/>
    <w:rsid w:val="00382DA1"/>
    <w:rsid w:val="00395836"/>
    <w:rsid w:val="0039755C"/>
    <w:rsid w:val="0039771C"/>
    <w:rsid w:val="003A1697"/>
    <w:rsid w:val="003A1A3B"/>
    <w:rsid w:val="003B5780"/>
    <w:rsid w:val="003C1870"/>
    <w:rsid w:val="003C5430"/>
    <w:rsid w:val="003C58F3"/>
    <w:rsid w:val="003C6C52"/>
    <w:rsid w:val="003D3115"/>
    <w:rsid w:val="003E2BDC"/>
    <w:rsid w:val="003E2EE7"/>
    <w:rsid w:val="003E5102"/>
    <w:rsid w:val="003E54C3"/>
    <w:rsid w:val="003F36DD"/>
    <w:rsid w:val="003F6724"/>
    <w:rsid w:val="004049A7"/>
    <w:rsid w:val="004049F5"/>
    <w:rsid w:val="00407EFC"/>
    <w:rsid w:val="00413F7C"/>
    <w:rsid w:val="0042088A"/>
    <w:rsid w:val="0042127F"/>
    <w:rsid w:val="00423AF1"/>
    <w:rsid w:val="004275D4"/>
    <w:rsid w:val="00427709"/>
    <w:rsid w:val="004278E1"/>
    <w:rsid w:val="004339B0"/>
    <w:rsid w:val="004361A1"/>
    <w:rsid w:val="004414F7"/>
    <w:rsid w:val="00443867"/>
    <w:rsid w:val="004464EA"/>
    <w:rsid w:val="004530F6"/>
    <w:rsid w:val="004601EF"/>
    <w:rsid w:val="0046239E"/>
    <w:rsid w:val="00467E25"/>
    <w:rsid w:val="00484FFE"/>
    <w:rsid w:val="00487448"/>
    <w:rsid w:val="004914B0"/>
    <w:rsid w:val="00492AB8"/>
    <w:rsid w:val="004A29E7"/>
    <w:rsid w:val="004A34F1"/>
    <w:rsid w:val="004A4262"/>
    <w:rsid w:val="004B115B"/>
    <w:rsid w:val="004B2729"/>
    <w:rsid w:val="004C17D6"/>
    <w:rsid w:val="004C275C"/>
    <w:rsid w:val="004C5C25"/>
    <w:rsid w:val="004C5FC6"/>
    <w:rsid w:val="004C7CFE"/>
    <w:rsid w:val="004D0063"/>
    <w:rsid w:val="004D0F8B"/>
    <w:rsid w:val="004D1442"/>
    <w:rsid w:val="004D1612"/>
    <w:rsid w:val="004D2AF1"/>
    <w:rsid w:val="004F518D"/>
    <w:rsid w:val="004F58B8"/>
    <w:rsid w:val="00502941"/>
    <w:rsid w:val="00503188"/>
    <w:rsid w:val="00505F9B"/>
    <w:rsid w:val="00510B70"/>
    <w:rsid w:val="00510C02"/>
    <w:rsid w:val="00511289"/>
    <w:rsid w:val="0051245C"/>
    <w:rsid w:val="0051787D"/>
    <w:rsid w:val="00517B3E"/>
    <w:rsid w:val="00540877"/>
    <w:rsid w:val="00547C51"/>
    <w:rsid w:val="00547E24"/>
    <w:rsid w:val="00553463"/>
    <w:rsid w:val="00553B7B"/>
    <w:rsid w:val="00553D63"/>
    <w:rsid w:val="00561579"/>
    <w:rsid w:val="00563561"/>
    <w:rsid w:val="00563CE6"/>
    <w:rsid w:val="00564B8E"/>
    <w:rsid w:val="00567ED0"/>
    <w:rsid w:val="00570F4E"/>
    <w:rsid w:val="005718A5"/>
    <w:rsid w:val="00573220"/>
    <w:rsid w:val="00583FE2"/>
    <w:rsid w:val="00590510"/>
    <w:rsid w:val="00596633"/>
    <w:rsid w:val="00596A0A"/>
    <w:rsid w:val="00597277"/>
    <w:rsid w:val="005A3F94"/>
    <w:rsid w:val="005B127E"/>
    <w:rsid w:val="005B13D1"/>
    <w:rsid w:val="005B1623"/>
    <w:rsid w:val="005B5291"/>
    <w:rsid w:val="005B72DF"/>
    <w:rsid w:val="005B76AD"/>
    <w:rsid w:val="005C137E"/>
    <w:rsid w:val="005C7C00"/>
    <w:rsid w:val="005D694B"/>
    <w:rsid w:val="005D73E1"/>
    <w:rsid w:val="005E0619"/>
    <w:rsid w:val="005E30C0"/>
    <w:rsid w:val="005F277C"/>
    <w:rsid w:val="005F309D"/>
    <w:rsid w:val="0060659A"/>
    <w:rsid w:val="0061186C"/>
    <w:rsid w:val="00615D63"/>
    <w:rsid w:val="0061721F"/>
    <w:rsid w:val="00625199"/>
    <w:rsid w:val="0063017D"/>
    <w:rsid w:val="00630518"/>
    <w:rsid w:val="006306CB"/>
    <w:rsid w:val="00631D77"/>
    <w:rsid w:val="00634026"/>
    <w:rsid w:val="006361EC"/>
    <w:rsid w:val="00640281"/>
    <w:rsid w:val="0064287E"/>
    <w:rsid w:val="00644C3A"/>
    <w:rsid w:val="0065553D"/>
    <w:rsid w:val="00661430"/>
    <w:rsid w:val="00663BB0"/>
    <w:rsid w:val="0066435F"/>
    <w:rsid w:val="006643BB"/>
    <w:rsid w:val="00666E84"/>
    <w:rsid w:val="00670AFB"/>
    <w:rsid w:val="00671E89"/>
    <w:rsid w:val="006723B0"/>
    <w:rsid w:val="00676EE0"/>
    <w:rsid w:val="006853D5"/>
    <w:rsid w:val="00685EC3"/>
    <w:rsid w:val="00687294"/>
    <w:rsid w:val="006876D9"/>
    <w:rsid w:val="00687BBC"/>
    <w:rsid w:val="006906BA"/>
    <w:rsid w:val="00691037"/>
    <w:rsid w:val="00691627"/>
    <w:rsid w:val="006920FC"/>
    <w:rsid w:val="006942E1"/>
    <w:rsid w:val="00694BC5"/>
    <w:rsid w:val="00694EA9"/>
    <w:rsid w:val="0069631A"/>
    <w:rsid w:val="006A1D40"/>
    <w:rsid w:val="006A3994"/>
    <w:rsid w:val="006B0662"/>
    <w:rsid w:val="006B1718"/>
    <w:rsid w:val="006B2ECD"/>
    <w:rsid w:val="006B2FC6"/>
    <w:rsid w:val="006B54B1"/>
    <w:rsid w:val="006B55F7"/>
    <w:rsid w:val="006B5ED1"/>
    <w:rsid w:val="006B773D"/>
    <w:rsid w:val="006C0CA6"/>
    <w:rsid w:val="006C4560"/>
    <w:rsid w:val="006C6DBC"/>
    <w:rsid w:val="006D2D2B"/>
    <w:rsid w:val="006D4120"/>
    <w:rsid w:val="006D62AC"/>
    <w:rsid w:val="006E08BF"/>
    <w:rsid w:val="006E11A2"/>
    <w:rsid w:val="006E1B77"/>
    <w:rsid w:val="006E4CBD"/>
    <w:rsid w:val="006F41C2"/>
    <w:rsid w:val="007016CB"/>
    <w:rsid w:val="00701A9A"/>
    <w:rsid w:val="00702AE0"/>
    <w:rsid w:val="00703011"/>
    <w:rsid w:val="007039DD"/>
    <w:rsid w:val="00704B42"/>
    <w:rsid w:val="007127A7"/>
    <w:rsid w:val="00713A61"/>
    <w:rsid w:val="00724C9B"/>
    <w:rsid w:val="00726444"/>
    <w:rsid w:val="0072729D"/>
    <w:rsid w:val="0072751B"/>
    <w:rsid w:val="00732254"/>
    <w:rsid w:val="007349C5"/>
    <w:rsid w:val="00743371"/>
    <w:rsid w:val="00746C54"/>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A318E"/>
    <w:rsid w:val="007B5D37"/>
    <w:rsid w:val="007C06BC"/>
    <w:rsid w:val="007C0B11"/>
    <w:rsid w:val="007C2908"/>
    <w:rsid w:val="007C2E0B"/>
    <w:rsid w:val="007C3D19"/>
    <w:rsid w:val="007C6BA0"/>
    <w:rsid w:val="007D1E7B"/>
    <w:rsid w:val="007D5C82"/>
    <w:rsid w:val="007D6FB5"/>
    <w:rsid w:val="007D74C0"/>
    <w:rsid w:val="007E3B86"/>
    <w:rsid w:val="007E3D7F"/>
    <w:rsid w:val="007F7704"/>
    <w:rsid w:val="007F788E"/>
    <w:rsid w:val="007F7ED2"/>
    <w:rsid w:val="008010D7"/>
    <w:rsid w:val="00805B2E"/>
    <w:rsid w:val="00806122"/>
    <w:rsid w:val="00816D76"/>
    <w:rsid w:val="00816E9A"/>
    <w:rsid w:val="00820BC3"/>
    <w:rsid w:val="0082478E"/>
    <w:rsid w:val="00827F08"/>
    <w:rsid w:val="00840FD4"/>
    <w:rsid w:val="00841D01"/>
    <w:rsid w:val="00844D2C"/>
    <w:rsid w:val="00846E74"/>
    <w:rsid w:val="00846FC3"/>
    <w:rsid w:val="0085597A"/>
    <w:rsid w:val="00856B22"/>
    <w:rsid w:val="00865746"/>
    <w:rsid w:val="00873DF5"/>
    <w:rsid w:val="00882224"/>
    <w:rsid w:val="008867D2"/>
    <w:rsid w:val="00887314"/>
    <w:rsid w:val="00887809"/>
    <w:rsid w:val="008908B3"/>
    <w:rsid w:val="00894A97"/>
    <w:rsid w:val="008A0735"/>
    <w:rsid w:val="008A28EA"/>
    <w:rsid w:val="008B2BAD"/>
    <w:rsid w:val="008B33DF"/>
    <w:rsid w:val="008B7B87"/>
    <w:rsid w:val="008C15FA"/>
    <w:rsid w:val="008C4222"/>
    <w:rsid w:val="008D2D49"/>
    <w:rsid w:val="008D415D"/>
    <w:rsid w:val="008D7107"/>
    <w:rsid w:val="008E46B3"/>
    <w:rsid w:val="008E5926"/>
    <w:rsid w:val="008F0EAA"/>
    <w:rsid w:val="008F3936"/>
    <w:rsid w:val="00901F94"/>
    <w:rsid w:val="00907AF2"/>
    <w:rsid w:val="00907D0E"/>
    <w:rsid w:val="00910F5F"/>
    <w:rsid w:val="00913E1C"/>
    <w:rsid w:val="00914135"/>
    <w:rsid w:val="00917804"/>
    <w:rsid w:val="00923BAC"/>
    <w:rsid w:val="00924517"/>
    <w:rsid w:val="0092773B"/>
    <w:rsid w:val="00932494"/>
    <w:rsid w:val="00935DBF"/>
    <w:rsid w:val="0094042A"/>
    <w:rsid w:val="00952616"/>
    <w:rsid w:val="009527DB"/>
    <w:rsid w:val="00955ACF"/>
    <w:rsid w:val="00956049"/>
    <w:rsid w:val="00961B29"/>
    <w:rsid w:val="00964052"/>
    <w:rsid w:val="00976002"/>
    <w:rsid w:val="0098172C"/>
    <w:rsid w:val="009A10D7"/>
    <w:rsid w:val="009A37B3"/>
    <w:rsid w:val="009A48F8"/>
    <w:rsid w:val="009A513A"/>
    <w:rsid w:val="009B0417"/>
    <w:rsid w:val="009B4FC6"/>
    <w:rsid w:val="009B6966"/>
    <w:rsid w:val="009C1ED9"/>
    <w:rsid w:val="009C3B01"/>
    <w:rsid w:val="009C3FEA"/>
    <w:rsid w:val="009C62FC"/>
    <w:rsid w:val="009C67AA"/>
    <w:rsid w:val="009D016B"/>
    <w:rsid w:val="009D0EC6"/>
    <w:rsid w:val="009D3D4C"/>
    <w:rsid w:val="009D5333"/>
    <w:rsid w:val="009F0E66"/>
    <w:rsid w:val="009F126B"/>
    <w:rsid w:val="009F1625"/>
    <w:rsid w:val="00A1130A"/>
    <w:rsid w:val="00A12384"/>
    <w:rsid w:val="00A1633C"/>
    <w:rsid w:val="00A17D75"/>
    <w:rsid w:val="00A21636"/>
    <w:rsid w:val="00A22108"/>
    <w:rsid w:val="00A32E2F"/>
    <w:rsid w:val="00A36948"/>
    <w:rsid w:val="00A36F97"/>
    <w:rsid w:val="00A4028F"/>
    <w:rsid w:val="00A4282B"/>
    <w:rsid w:val="00A54BE6"/>
    <w:rsid w:val="00A55EF8"/>
    <w:rsid w:val="00A6109A"/>
    <w:rsid w:val="00A61EA3"/>
    <w:rsid w:val="00A642CE"/>
    <w:rsid w:val="00A716B3"/>
    <w:rsid w:val="00A72383"/>
    <w:rsid w:val="00A74851"/>
    <w:rsid w:val="00A776C9"/>
    <w:rsid w:val="00A802B3"/>
    <w:rsid w:val="00A807B5"/>
    <w:rsid w:val="00A8084B"/>
    <w:rsid w:val="00A8248B"/>
    <w:rsid w:val="00A87FA2"/>
    <w:rsid w:val="00A912D3"/>
    <w:rsid w:val="00A949F7"/>
    <w:rsid w:val="00A954BB"/>
    <w:rsid w:val="00AA1942"/>
    <w:rsid w:val="00AA51D6"/>
    <w:rsid w:val="00AB5A2D"/>
    <w:rsid w:val="00AB5B86"/>
    <w:rsid w:val="00AB6241"/>
    <w:rsid w:val="00AB765C"/>
    <w:rsid w:val="00AC08F3"/>
    <w:rsid w:val="00AC358A"/>
    <w:rsid w:val="00AC4A04"/>
    <w:rsid w:val="00AE14CF"/>
    <w:rsid w:val="00AE2AEC"/>
    <w:rsid w:val="00AE355F"/>
    <w:rsid w:val="00AE40AD"/>
    <w:rsid w:val="00AE79C9"/>
    <w:rsid w:val="00AF2793"/>
    <w:rsid w:val="00AF4A17"/>
    <w:rsid w:val="00AF7D3F"/>
    <w:rsid w:val="00B01614"/>
    <w:rsid w:val="00B01E35"/>
    <w:rsid w:val="00B0379F"/>
    <w:rsid w:val="00B0541F"/>
    <w:rsid w:val="00B13227"/>
    <w:rsid w:val="00B14668"/>
    <w:rsid w:val="00B14D0B"/>
    <w:rsid w:val="00B22165"/>
    <w:rsid w:val="00B233F8"/>
    <w:rsid w:val="00B30887"/>
    <w:rsid w:val="00B323CF"/>
    <w:rsid w:val="00B34B8B"/>
    <w:rsid w:val="00B45AC3"/>
    <w:rsid w:val="00B51918"/>
    <w:rsid w:val="00B5203A"/>
    <w:rsid w:val="00B547B4"/>
    <w:rsid w:val="00B562C8"/>
    <w:rsid w:val="00B61FCF"/>
    <w:rsid w:val="00B62813"/>
    <w:rsid w:val="00B7621F"/>
    <w:rsid w:val="00B77FF0"/>
    <w:rsid w:val="00B94BBB"/>
    <w:rsid w:val="00BA3B54"/>
    <w:rsid w:val="00BA4C76"/>
    <w:rsid w:val="00BB244F"/>
    <w:rsid w:val="00BB3466"/>
    <w:rsid w:val="00BB4C0B"/>
    <w:rsid w:val="00BB5EB2"/>
    <w:rsid w:val="00BB77D9"/>
    <w:rsid w:val="00BC11FE"/>
    <w:rsid w:val="00BC19F8"/>
    <w:rsid w:val="00BC3E25"/>
    <w:rsid w:val="00BC5AB8"/>
    <w:rsid w:val="00BC6089"/>
    <w:rsid w:val="00BD2290"/>
    <w:rsid w:val="00BD48DA"/>
    <w:rsid w:val="00BD49F5"/>
    <w:rsid w:val="00BD5DEB"/>
    <w:rsid w:val="00BE1439"/>
    <w:rsid w:val="00BE4020"/>
    <w:rsid w:val="00BE48F5"/>
    <w:rsid w:val="00BE5A6A"/>
    <w:rsid w:val="00BF0F54"/>
    <w:rsid w:val="00BF197F"/>
    <w:rsid w:val="00BF74BC"/>
    <w:rsid w:val="00BF777A"/>
    <w:rsid w:val="00C0246A"/>
    <w:rsid w:val="00C07BC7"/>
    <w:rsid w:val="00C10078"/>
    <w:rsid w:val="00C130A9"/>
    <w:rsid w:val="00C13302"/>
    <w:rsid w:val="00C13993"/>
    <w:rsid w:val="00C13C07"/>
    <w:rsid w:val="00C21344"/>
    <w:rsid w:val="00C2325B"/>
    <w:rsid w:val="00C23D5E"/>
    <w:rsid w:val="00C465A6"/>
    <w:rsid w:val="00C50AE8"/>
    <w:rsid w:val="00C53B6C"/>
    <w:rsid w:val="00C5404B"/>
    <w:rsid w:val="00C54362"/>
    <w:rsid w:val="00C54B6A"/>
    <w:rsid w:val="00C56E55"/>
    <w:rsid w:val="00C60122"/>
    <w:rsid w:val="00C625FC"/>
    <w:rsid w:val="00C63CA4"/>
    <w:rsid w:val="00C643F2"/>
    <w:rsid w:val="00C64ED2"/>
    <w:rsid w:val="00C6639D"/>
    <w:rsid w:val="00C70159"/>
    <w:rsid w:val="00C82400"/>
    <w:rsid w:val="00C825CE"/>
    <w:rsid w:val="00C825F1"/>
    <w:rsid w:val="00CA21DF"/>
    <w:rsid w:val="00CA2AD1"/>
    <w:rsid w:val="00CA7C60"/>
    <w:rsid w:val="00CC5A80"/>
    <w:rsid w:val="00CD4277"/>
    <w:rsid w:val="00CE122F"/>
    <w:rsid w:val="00CE17AE"/>
    <w:rsid w:val="00CE2381"/>
    <w:rsid w:val="00CE2A2C"/>
    <w:rsid w:val="00CE4D14"/>
    <w:rsid w:val="00CF7EC0"/>
    <w:rsid w:val="00D06490"/>
    <w:rsid w:val="00D11A07"/>
    <w:rsid w:val="00D17F15"/>
    <w:rsid w:val="00D246E5"/>
    <w:rsid w:val="00D33353"/>
    <w:rsid w:val="00D33DA5"/>
    <w:rsid w:val="00D36629"/>
    <w:rsid w:val="00D37136"/>
    <w:rsid w:val="00D4152A"/>
    <w:rsid w:val="00D425A0"/>
    <w:rsid w:val="00D43925"/>
    <w:rsid w:val="00D55FF0"/>
    <w:rsid w:val="00D56263"/>
    <w:rsid w:val="00D571F1"/>
    <w:rsid w:val="00D66393"/>
    <w:rsid w:val="00D72EBF"/>
    <w:rsid w:val="00D74AC9"/>
    <w:rsid w:val="00D853DB"/>
    <w:rsid w:val="00D87193"/>
    <w:rsid w:val="00D955D4"/>
    <w:rsid w:val="00D962FC"/>
    <w:rsid w:val="00D97D5C"/>
    <w:rsid w:val="00DA3D01"/>
    <w:rsid w:val="00DA546C"/>
    <w:rsid w:val="00DA5F51"/>
    <w:rsid w:val="00DA61ED"/>
    <w:rsid w:val="00DB0E96"/>
    <w:rsid w:val="00DB2458"/>
    <w:rsid w:val="00DB3D38"/>
    <w:rsid w:val="00DB43A8"/>
    <w:rsid w:val="00DB7968"/>
    <w:rsid w:val="00DC14C8"/>
    <w:rsid w:val="00DD5C9A"/>
    <w:rsid w:val="00DE11D5"/>
    <w:rsid w:val="00DE19EA"/>
    <w:rsid w:val="00DE23FF"/>
    <w:rsid w:val="00DE5119"/>
    <w:rsid w:val="00DF0B4C"/>
    <w:rsid w:val="00DF2A3E"/>
    <w:rsid w:val="00DF4C74"/>
    <w:rsid w:val="00E05130"/>
    <w:rsid w:val="00E05377"/>
    <w:rsid w:val="00E14351"/>
    <w:rsid w:val="00E17A3E"/>
    <w:rsid w:val="00E20C9D"/>
    <w:rsid w:val="00E20E98"/>
    <w:rsid w:val="00E23A6B"/>
    <w:rsid w:val="00E333E0"/>
    <w:rsid w:val="00E34C45"/>
    <w:rsid w:val="00E365F8"/>
    <w:rsid w:val="00E40570"/>
    <w:rsid w:val="00E500A6"/>
    <w:rsid w:val="00E531BA"/>
    <w:rsid w:val="00E5432F"/>
    <w:rsid w:val="00E5534A"/>
    <w:rsid w:val="00E637E3"/>
    <w:rsid w:val="00E63E23"/>
    <w:rsid w:val="00E64903"/>
    <w:rsid w:val="00E651BB"/>
    <w:rsid w:val="00E717BA"/>
    <w:rsid w:val="00E7483D"/>
    <w:rsid w:val="00E75C4F"/>
    <w:rsid w:val="00E765B5"/>
    <w:rsid w:val="00E766AF"/>
    <w:rsid w:val="00E8706A"/>
    <w:rsid w:val="00E90778"/>
    <w:rsid w:val="00E9705D"/>
    <w:rsid w:val="00EA0B39"/>
    <w:rsid w:val="00EA2B0F"/>
    <w:rsid w:val="00EA2E25"/>
    <w:rsid w:val="00EA670B"/>
    <w:rsid w:val="00EB453E"/>
    <w:rsid w:val="00EB66DA"/>
    <w:rsid w:val="00EC0C42"/>
    <w:rsid w:val="00EC1F6B"/>
    <w:rsid w:val="00EC3967"/>
    <w:rsid w:val="00EC3F60"/>
    <w:rsid w:val="00EC6B30"/>
    <w:rsid w:val="00ED0296"/>
    <w:rsid w:val="00EE2A0A"/>
    <w:rsid w:val="00EE5129"/>
    <w:rsid w:val="00EE5438"/>
    <w:rsid w:val="00EE6741"/>
    <w:rsid w:val="00EF2C1D"/>
    <w:rsid w:val="00EF64CB"/>
    <w:rsid w:val="00F0049C"/>
    <w:rsid w:val="00F03C06"/>
    <w:rsid w:val="00F0486D"/>
    <w:rsid w:val="00F07435"/>
    <w:rsid w:val="00F20EC5"/>
    <w:rsid w:val="00F26F1B"/>
    <w:rsid w:val="00F27407"/>
    <w:rsid w:val="00F42094"/>
    <w:rsid w:val="00F42B49"/>
    <w:rsid w:val="00F45078"/>
    <w:rsid w:val="00F52309"/>
    <w:rsid w:val="00F539C8"/>
    <w:rsid w:val="00F57D0C"/>
    <w:rsid w:val="00F64D73"/>
    <w:rsid w:val="00F743FB"/>
    <w:rsid w:val="00F80736"/>
    <w:rsid w:val="00F80899"/>
    <w:rsid w:val="00F81552"/>
    <w:rsid w:val="00F81850"/>
    <w:rsid w:val="00F84C65"/>
    <w:rsid w:val="00F9133A"/>
    <w:rsid w:val="00F94F7A"/>
    <w:rsid w:val="00F971B1"/>
    <w:rsid w:val="00FA03BF"/>
    <w:rsid w:val="00FA1785"/>
    <w:rsid w:val="00FA6579"/>
    <w:rsid w:val="00FB12A1"/>
    <w:rsid w:val="00FB1495"/>
    <w:rsid w:val="00FB3066"/>
    <w:rsid w:val="00FB57AB"/>
    <w:rsid w:val="00FB7BBB"/>
    <w:rsid w:val="00FC5990"/>
    <w:rsid w:val="00FC5B8B"/>
    <w:rsid w:val="00FC7AC0"/>
    <w:rsid w:val="00FD086F"/>
    <w:rsid w:val="00FD0997"/>
    <w:rsid w:val="00FD4361"/>
    <w:rsid w:val="00FE109C"/>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7AB"/>
    <w:rPr>
      <w:rFonts w:ascii="Arial" w:hAnsi="Arial"/>
      <w:sz w:val="24"/>
      <w:szCs w:val="24"/>
    </w:rPr>
  </w:style>
  <w:style w:type="paragraph" w:styleId="Heading1">
    <w:name w:val="heading 1"/>
    <w:basedOn w:val="Normal"/>
    <w:next w:val="Normal"/>
    <w:qFormat/>
    <w:rsid w:val="00FB57AB"/>
    <w:pPr>
      <w:keepNext/>
      <w:spacing w:after="120"/>
      <w:ind w:left="360"/>
      <w:outlineLvl w:val="0"/>
    </w:pPr>
    <w:rPr>
      <w:rFonts w:cs="Arial"/>
      <w:b/>
      <w:bCs/>
    </w:rPr>
  </w:style>
  <w:style w:type="paragraph" w:styleId="Heading2">
    <w:name w:val="heading 2"/>
    <w:basedOn w:val="Normal"/>
    <w:qFormat/>
    <w:rsid w:val="00FB57AB"/>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SubLetterChar">
    <w:name w:val="ActivitySubLetter Char"/>
    <w:link w:val="ActivitySubLetter"/>
    <w:rsid w:val="002B7786"/>
    <w:rPr>
      <w:rFonts w:ascii="Arial" w:hAnsi="Arial" w:cs="Arial"/>
      <w:sz w:val="24"/>
      <w:szCs w:val="24"/>
    </w:rPr>
  </w:style>
  <w:style w:type="paragraph" w:customStyle="1" w:styleId="ActivitybulletBold">
    <w:name w:val="Activity bullet + Bold"/>
    <w:basedOn w:val="Normal"/>
    <w:link w:val="ActivitybulletBoldChar"/>
    <w:rsid w:val="00FB57AB"/>
    <w:rPr>
      <w:rFonts w:cs="Arial"/>
      <w:b/>
      <w:bCs/>
    </w:rPr>
  </w:style>
  <w:style w:type="character" w:customStyle="1" w:styleId="ActivitybulletBoldChar">
    <w:name w:val="Activity bullet + Bold Char"/>
    <w:link w:val="ActivitybulletBold"/>
    <w:rsid w:val="00FB57AB"/>
    <w:rPr>
      <w:rFonts w:ascii="Arial" w:hAnsi="Arial" w:cs="Arial"/>
      <w:b/>
      <w:bCs/>
      <w:sz w:val="24"/>
      <w:szCs w:val="24"/>
      <w:lang w:val="en-US" w:eastAsia="en-US" w:bidi="ar-SA"/>
    </w:rPr>
  </w:style>
  <w:style w:type="paragraph" w:styleId="BalloonText">
    <w:name w:val="Balloon Text"/>
    <w:basedOn w:val="Normal"/>
    <w:semiHidden/>
    <w:rsid w:val="00FB57AB"/>
    <w:rPr>
      <w:rFonts w:ascii="Tahoma" w:hAnsi="Tahoma" w:cs="Tahoma"/>
      <w:sz w:val="16"/>
      <w:szCs w:val="16"/>
    </w:rPr>
  </w:style>
  <w:style w:type="paragraph" w:customStyle="1" w:styleId="ActivityBody">
    <w:name w:val="Activity Body"/>
    <w:rsid w:val="00FB57AB"/>
    <w:pPr>
      <w:ind w:left="360"/>
    </w:pPr>
    <w:rPr>
      <w:rFonts w:ascii="Arial" w:hAnsi="Arial" w:cs="Arial"/>
      <w:sz w:val="24"/>
      <w:szCs w:val="24"/>
    </w:rPr>
  </w:style>
  <w:style w:type="paragraph" w:customStyle="1" w:styleId="activitybullet">
    <w:name w:val="activity bullet"/>
    <w:basedOn w:val="Normal"/>
    <w:rsid w:val="00FB57AB"/>
    <w:pPr>
      <w:numPr>
        <w:numId w:val="18"/>
      </w:numPr>
      <w:spacing w:after="60"/>
      <w:contextualSpacing/>
    </w:pPr>
  </w:style>
  <w:style w:type="paragraph" w:styleId="Caption">
    <w:name w:val="caption"/>
    <w:basedOn w:val="Normal"/>
    <w:next w:val="Normal"/>
    <w:qFormat/>
    <w:rsid w:val="00FB57AB"/>
    <w:pPr>
      <w:spacing w:before="120" w:after="120"/>
    </w:pPr>
    <w:rPr>
      <w:b/>
      <w:bCs/>
      <w:sz w:val="20"/>
      <w:szCs w:val="20"/>
    </w:rPr>
  </w:style>
  <w:style w:type="character" w:styleId="Hyperlink">
    <w:name w:val="Hyperlink"/>
    <w:rsid w:val="00FB57AB"/>
    <w:rPr>
      <w:rFonts w:ascii="Arial" w:hAnsi="Arial"/>
      <w:b/>
      <w:color w:val="0000FF"/>
      <w:sz w:val="24"/>
      <w:szCs w:val="24"/>
      <w:u w:val="none"/>
    </w:rPr>
  </w:style>
  <w:style w:type="paragraph" w:styleId="Header">
    <w:name w:val="header"/>
    <w:basedOn w:val="Normal"/>
    <w:rsid w:val="00F20EC5"/>
    <w:pPr>
      <w:tabs>
        <w:tab w:val="center" w:pos="4320"/>
        <w:tab w:val="right" w:pos="8640"/>
      </w:tabs>
    </w:pPr>
  </w:style>
  <w:style w:type="paragraph" w:customStyle="1" w:styleId="ActivitySection">
    <w:name w:val="ActivitySection"/>
    <w:basedOn w:val="Normal"/>
    <w:link w:val="ActivitySectionCharChar"/>
    <w:rsid w:val="00E90778"/>
    <w:pPr>
      <w:spacing w:before="120" w:after="120"/>
      <w:contextualSpacing/>
    </w:pPr>
    <w:rPr>
      <w:b/>
      <w:sz w:val="32"/>
      <w:szCs w:val="32"/>
    </w:rPr>
  </w:style>
  <w:style w:type="character" w:customStyle="1" w:styleId="ActivitySectionCharChar">
    <w:name w:val="ActivitySection Char Char"/>
    <w:link w:val="ActivitySection"/>
    <w:rsid w:val="00E90778"/>
    <w:rPr>
      <w:rFonts w:ascii="Arial" w:hAnsi="Arial"/>
      <w:b/>
      <w:sz w:val="32"/>
      <w:szCs w:val="32"/>
      <w:lang w:val="en-US" w:eastAsia="en-US" w:bidi="ar-SA"/>
    </w:rPr>
  </w:style>
  <w:style w:type="character" w:styleId="FollowedHyperlink">
    <w:name w:val="FollowedHyperlink"/>
    <w:rsid w:val="00FB57AB"/>
    <w:rPr>
      <w:rFonts w:ascii="Arial" w:hAnsi="Arial"/>
      <w:color w:val="800080"/>
      <w:sz w:val="24"/>
      <w:szCs w:val="24"/>
      <w:u w:val="none"/>
    </w:rPr>
  </w:style>
  <w:style w:type="paragraph" w:styleId="Footer">
    <w:name w:val="footer"/>
    <w:basedOn w:val="Normal"/>
    <w:rsid w:val="00FB57AB"/>
    <w:pPr>
      <w:jc w:val="right"/>
    </w:pPr>
    <w:rPr>
      <w:sz w:val="20"/>
    </w:rPr>
  </w:style>
  <w:style w:type="character" w:styleId="CommentReference">
    <w:name w:val="annotation reference"/>
    <w:semiHidden/>
    <w:rsid w:val="00FB57AB"/>
    <w:rPr>
      <w:sz w:val="16"/>
      <w:szCs w:val="16"/>
    </w:rPr>
  </w:style>
  <w:style w:type="paragraph" w:styleId="CommentText">
    <w:name w:val="annotation text"/>
    <w:basedOn w:val="Normal"/>
    <w:semiHidden/>
    <w:rsid w:val="00FB57AB"/>
    <w:rPr>
      <w:sz w:val="20"/>
      <w:szCs w:val="20"/>
    </w:rPr>
  </w:style>
  <w:style w:type="paragraph" w:styleId="CommentSubject">
    <w:name w:val="annotation subject"/>
    <w:basedOn w:val="CommentText"/>
    <w:next w:val="CommentText"/>
    <w:semiHidden/>
    <w:rsid w:val="00FB57AB"/>
    <w:rPr>
      <w:b/>
      <w:bCs/>
    </w:rPr>
  </w:style>
  <w:style w:type="paragraph" w:customStyle="1" w:styleId="StdHeading">
    <w:name w:val="StdHeading"/>
    <w:link w:val="StdHeadingChar"/>
    <w:rsid w:val="00E90778"/>
    <w:pPr>
      <w:spacing w:before="120" w:after="120"/>
      <w:ind w:left="360"/>
    </w:pPr>
    <w:rPr>
      <w:rFonts w:ascii="Arial" w:hAnsi="Arial"/>
      <w:b/>
      <w:i/>
      <w:sz w:val="32"/>
      <w:szCs w:val="32"/>
    </w:rPr>
  </w:style>
  <w:style w:type="paragraph" w:customStyle="1" w:styleId="Perobj">
    <w:name w:val="Perobj"/>
    <w:basedOn w:val="Normal"/>
    <w:rsid w:val="00FB57AB"/>
    <w:pPr>
      <w:spacing w:after="120"/>
      <w:ind w:firstLine="360"/>
    </w:pPr>
    <w:rPr>
      <w:rFonts w:cs="Arial"/>
      <w:i/>
      <w:iCs/>
    </w:rPr>
  </w:style>
  <w:style w:type="paragraph" w:customStyle="1" w:styleId="StdsTable">
    <w:name w:val="StdsTable"/>
    <w:basedOn w:val="Normal"/>
    <w:rsid w:val="00FB57AB"/>
    <w:pPr>
      <w:ind w:left="288"/>
    </w:pPr>
    <w:rPr>
      <w:rFonts w:cs="Arial"/>
      <w:b/>
      <w:bCs/>
    </w:rPr>
  </w:style>
  <w:style w:type="paragraph" w:customStyle="1" w:styleId="StdScienceBullets">
    <w:name w:val="StdScienceBullets"/>
    <w:basedOn w:val="StdBullets"/>
    <w:rsid w:val="00492AB8"/>
    <w:pPr>
      <w:numPr>
        <w:numId w:val="0"/>
      </w:numPr>
      <w:tabs>
        <w:tab w:val="num" w:pos="1080"/>
      </w:tabs>
      <w:ind w:left="1080" w:hanging="360"/>
    </w:pPr>
  </w:style>
  <w:style w:type="paragraph" w:customStyle="1" w:styleId="StdBulletsBold">
    <w:name w:val="StdBullets + Bold"/>
    <w:basedOn w:val="StdBullets"/>
    <w:link w:val="StdBulletsBoldCharChar"/>
    <w:rsid w:val="00492AB8"/>
    <w:pPr>
      <w:numPr>
        <w:numId w:val="20"/>
      </w:numPr>
    </w:pPr>
    <w:rPr>
      <w:b/>
      <w:bCs/>
    </w:rPr>
  </w:style>
  <w:style w:type="paragraph" w:customStyle="1" w:styleId="activityreferences">
    <w:name w:val="activity references"/>
    <w:basedOn w:val="Normal"/>
    <w:rsid w:val="00FB57AB"/>
    <w:pPr>
      <w:ind w:left="1440"/>
    </w:pPr>
    <w:rPr>
      <w:rFonts w:cs="Arial"/>
    </w:rPr>
  </w:style>
  <w:style w:type="paragraph" w:customStyle="1" w:styleId="AssessHeading">
    <w:name w:val="AssessHeading"/>
    <w:basedOn w:val="Normal"/>
    <w:rsid w:val="00FB57AB"/>
    <w:pPr>
      <w:spacing w:after="120"/>
    </w:pPr>
    <w:rPr>
      <w:i/>
    </w:rPr>
  </w:style>
  <w:style w:type="paragraph" w:customStyle="1" w:styleId="ActivitySubNumber">
    <w:name w:val="ActivitySubNumber"/>
    <w:basedOn w:val="Normal"/>
    <w:rsid w:val="002B7786"/>
    <w:pPr>
      <w:numPr>
        <w:numId w:val="2"/>
      </w:numPr>
    </w:pPr>
    <w:rPr>
      <w:rFonts w:cs="Arial"/>
    </w:rPr>
  </w:style>
  <w:style w:type="character" w:customStyle="1" w:styleId="KeyTerm">
    <w:name w:val="KeyTerm"/>
    <w:rsid w:val="00FB57AB"/>
    <w:rPr>
      <w:rFonts w:ascii="Arial" w:hAnsi="Arial"/>
      <w:b/>
      <w:bCs/>
      <w:sz w:val="24"/>
    </w:rPr>
  </w:style>
  <w:style w:type="character" w:customStyle="1" w:styleId="StdBulletsBoldCharChar">
    <w:name w:val="StdBullets + Bold Char Char"/>
    <w:link w:val="StdBulletsBold"/>
    <w:rsid w:val="00492AB8"/>
    <w:rPr>
      <w:rFonts w:ascii="Arial" w:hAnsi="Arial" w:cs="Arial"/>
      <w:b/>
      <w:bCs/>
      <w:sz w:val="24"/>
      <w:szCs w:val="24"/>
    </w:rPr>
  </w:style>
  <w:style w:type="paragraph" w:customStyle="1" w:styleId="InstrResList">
    <w:name w:val="InstrResList"/>
    <w:basedOn w:val="Normal"/>
    <w:rsid w:val="00FB57AB"/>
    <w:pPr>
      <w:spacing w:after="120"/>
      <w:ind w:left="720"/>
    </w:pPr>
    <w:rPr>
      <w:b/>
      <w:bCs/>
      <w:szCs w:val="20"/>
    </w:rPr>
  </w:style>
  <w:style w:type="paragraph" w:customStyle="1" w:styleId="InstrResHeading">
    <w:name w:val="InstrResHeading"/>
    <w:basedOn w:val="ActivityBody"/>
    <w:rsid w:val="00FB57AB"/>
    <w:pPr>
      <w:spacing w:before="120" w:after="120"/>
    </w:pPr>
    <w:rPr>
      <w:rFonts w:cs="Times New Roman"/>
      <w:szCs w:val="20"/>
    </w:rPr>
  </w:style>
  <w:style w:type="character" w:customStyle="1" w:styleId="StdBulletsCharChar">
    <w:name w:val="StdBullets Char Char"/>
    <w:link w:val="StdBullets"/>
    <w:rsid w:val="00492AB8"/>
    <w:rPr>
      <w:rFonts w:ascii="Arial" w:hAnsi="Arial" w:cs="Arial"/>
      <w:sz w:val="24"/>
      <w:szCs w:val="24"/>
    </w:rPr>
  </w:style>
  <w:style w:type="character" w:customStyle="1" w:styleId="StdHeadingChar">
    <w:name w:val="StdHeading Char"/>
    <w:link w:val="StdHeading"/>
    <w:rsid w:val="004049F5"/>
    <w:rPr>
      <w:rFonts w:ascii="Arial" w:hAnsi="Arial"/>
      <w:b/>
      <w:i/>
      <w:sz w:val="32"/>
      <w:szCs w:val="32"/>
      <w:lang w:val="en-US" w:eastAsia="en-US" w:bidi="ar-SA"/>
    </w:rPr>
  </w:style>
  <w:style w:type="paragraph" w:customStyle="1" w:styleId="SectionHeader">
    <w:name w:val="Section Header"/>
    <w:basedOn w:val="ActivitySection"/>
    <w:link w:val="SectionHeaderChar"/>
    <w:qFormat/>
    <w:rsid w:val="004049F5"/>
  </w:style>
  <w:style w:type="character" w:customStyle="1" w:styleId="SectionHeaderChar">
    <w:name w:val="Section Header Char"/>
    <w:basedOn w:val="ActivitySectionCharChar"/>
    <w:link w:val="SectionHeader"/>
    <w:rsid w:val="004049F5"/>
    <w:rPr>
      <w:rFonts w:ascii="Arial" w:hAnsi="Arial"/>
      <w:b/>
      <w:sz w:val="32"/>
      <w:szCs w:val="32"/>
      <w:lang w:val="en-US" w:eastAsia="en-US" w:bidi="ar-SA"/>
    </w:rPr>
  </w:style>
  <w:style w:type="paragraph" w:customStyle="1" w:styleId="StandardsHeading">
    <w:name w:val="Standards Heading"/>
    <w:basedOn w:val="StdHeading"/>
    <w:link w:val="StandardsHeadingChar"/>
    <w:qFormat/>
    <w:rsid w:val="004049F5"/>
  </w:style>
  <w:style w:type="character" w:customStyle="1" w:styleId="StandardsHeadingChar">
    <w:name w:val="Standards Heading Char"/>
    <w:basedOn w:val="StdHeadingChar"/>
    <w:link w:val="StandardsHeading"/>
    <w:rsid w:val="004049F5"/>
    <w:rPr>
      <w:rFonts w:ascii="Arial" w:hAnsi="Arial"/>
      <w:b/>
      <w:i/>
      <w:sz w:val="32"/>
      <w:szCs w:val="32"/>
      <w:lang w:val="en-US" w:eastAsia="en-US" w:bidi="ar-SA"/>
    </w:rPr>
  </w:style>
  <w:style w:type="character" w:customStyle="1" w:styleId="ActivitySubLetHLItalicChar">
    <w:name w:val="ActivitySubLetHL + Italic Char"/>
    <w:link w:val="ActivitySubLetHLItalic"/>
    <w:rsid w:val="002B7786"/>
    <w:rPr>
      <w:rFonts w:ascii="Arial" w:hAnsi="Arial" w:cs="Arial"/>
      <w:i/>
      <w:iCs/>
      <w:sz w:val="24"/>
      <w:szCs w:val="24"/>
    </w:rPr>
  </w:style>
  <w:style w:type="paragraph" w:customStyle="1" w:styleId="BulletSecondLevel">
    <w:name w:val="Bullet Second Level"/>
    <w:basedOn w:val="Normal"/>
    <w:rsid w:val="00FB57AB"/>
    <w:pPr>
      <w:numPr>
        <w:numId w:val="1"/>
      </w:numPr>
    </w:pPr>
    <w:rPr>
      <w:szCs w:val="20"/>
    </w:rPr>
  </w:style>
  <w:style w:type="character" w:customStyle="1" w:styleId="ActivityBodyLetters">
    <w:name w:val="Activity Body Letters"/>
    <w:rsid w:val="00FB57AB"/>
    <w:rPr>
      <w:rFonts w:ascii="Arial" w:hAnsi="Arial"/>
      <w:b/>
      <w:sz w:val="24"/>
      <w:u w:val="none"/>
    </w:rPr>
  </w:style>
  <w:style w:type="paragraph" w:customStyle="1" w:styleId="ActivitySubLetter">
    <w:name w:val="ActivitySubLetter"/>
    <w:basedOn w:val="Normal"/>
    <w:link w:val="ActivitySubLetterChar"/>
    <w:rsid w:val="002B7786"/>
    <w:pPr>
      <w:numPr>
        <w:numId w:val="7"/>
      </w:numPr>
      <w:spacing w:after="120"/>
    </w:pPr>
    <w:rPr>
      <w:rFonts w:cs="Arial"/>
    </w:rPr>
  </w:style>
  <w:style w:type="paragraph" w:customStyle="1" w:styleId="Picture">
    <w:name w:val="Picture"/>
    <w:basedOn w:val="Normal"/>
    <w:rsid w:val="00FB57AB"/>
    <w:pPr>
      <w:jc w:val="right"/>
    </w:pPr>
    <w:rPr>
      <w:szCs w:val="20"/>
    </w:rPr>
  </w:style>
  <w:style w:type="paragraph" w:customStyle="1" w:styleId="ActivityBodyItalic">
    <w:name w:val="Activity Body + Italic"/>
    <w:basedOn w:val="ActivityBody"/>
    <w:rsid w:val="00FB57AB"/>
    <w:rPr>
      <w:i/>
      <w:iCs/>
    </w:rPr>
  </w:style>
  <w:style w:type="character" w:customStyle="1" w:styleId="Italic">
    <w:name w:val="Italic"/>
    <w:rsid w:val="00FB57AB"/>
    <w:rPr>
      <w:i/>
      <w:iCs/>
    </w:rPr>
  </w:style>
  <w:style w:type="paragraph" w:customStyle="1" w:styleId="MainHeading">
    <w:name w:val="Main Heading"/>
    <w:basedOn w:val="Normal"/>
    <w:rsid w:val="00FB57AB"/>
    <w:pPr>
      <w:jc w:val="center"/>
    </w:pPr>
    <w:rPr>
      <w:b/>
      <w:sz w:val="40"/>
    </w:rPr>
  </w:style>
  <w:style w:type="paragraph" w:customStyle="1" w:styleId="DaybyDay">
    <w:name w:val="DaybyDay"/>
    <w:basedOn w:val="ActivityBody"/>
    <w:rsid w:val="00FB57AB"/>
    <w:pPr>
      <w:spacing w:before="120" w:after="120"/>
    </w:pPr>
    <w:rPr>
      <w:rFonts w:cs="Times New Roman"/>
      <w:b/>
      <w:szCs w:val="20"/>
    </w:rPr>
  </w:style>
  <w:style w:type="paragraph" w:customStyle="1" w:styleId="ActivityBodyBold">
    <w:name w:val="Activity Body + Bold"/>
    <w:basedOn w:val="Normal"/>
    <w:rsid w:val="00FB57AB"/>
    <w:pPr>
      <w:ind w:left="360"/>
    </w:pPr>
    <w:rPr>
      <w:rFonts w:cs="Arial"/>
      <w:b/>
      <w:szCs w:val="20"/>
    </w:rPr>
  </w:style>
  <w:style w:type="paragraph" w:customStyle="1" w:styleId="StdBullets">
    <w:name w:val="StdBullets"/>
    <w:basedOn w:val="Normal"/>
    <w:link w:val="StdBulletsCharChar"/>
    <w:rsid w:val="00C21344"/>
    <w:pPr>
      <w:numPr>
        <w:numId w:val="8"/>
      </w:numPr>
      <w:spacing w:after="120"/>
      <w:contextualSpacing/>
    </w:pPr>
    <w:rPr>
      <w:rFonts w:cs="Arial"/>
    </w:rPr>
  </w:style>
  <w:style w:type="numbering" w:customStyle="1" w:styleId="ProcedureBullet">
    <w:name w:val="Procedure Bullet"/>
    <w:basedOn w:val="NoList"/>
    <w:rsid w:val="00FB57AB"/>
    <w:pPr>
      <w:numPr>
        <w:numId w:val="3"/>
      </w:numPr>
    </w:pPr>
  </w:style>
  <w:style w:type="paragraph" w:customStyle="1" w:styleId="NoteBold">
    <w:name w:val="Note Bold"/>
    <w:basedOn w:val="Normal"/>
    <w:rsid w:val="00FB57AB"/>
    <w:rPr>
      <w:b/>
      <w:bCs/>
      <w:iCs/>
      <w:sz w:val="20"/>
    </w:rPr>
  </w:style>
  <w:style w:type="paragraph" w:customStyle="1" w:styleId="ListNOBullet">
    <w:name w:val="List NO Bullet"/>
    <w:basedOn w:val="Normal"/>
    <w:rsid w:val="00FB57AB"/>
    <w:pPr>
      <w:ind w:left="720"/>
    </w:pPr>
    <w:rPr>
      <w:szCs w:val="20"/>
    </w:rPr>
  </w:style>
  <w:style w:type="paragraph" w:customStyle="1" w:styleId="ActivityBodyItalicandBold">
    <w:name w:val="Activity Body + Italic and Bold"/>
    <w:basedOn w:val="Normal"/>
    <w:rsid w:val="00FB57AB"/>
    <w:pPr>
      <w:ind w:left="360"/>
    </w:pPr>
    <w:rPr>
      <w:b/>
      <w:i/>
      <w:iCs/>
    </w:rPr>
  </w:style>
  <w:style w:type="paragraph" w:customStyle="1" w:styleId="STDsMatrixActivityHeading">
    <w:name w:val="STDs MatrixActivityHeading"/>
    <w:basedOn w:val="Normal"/>
    <w:rsid w:val="009C67AA"/>
    <w:pPr>
      <w:shd w:val="clear" w:color="auto" w:fill="FF0000"/>
      <w:jc w:val="center"/>
    </w:pPr>
    <w:rPr>
      <w:color w:val="FFFFFF"/>
      <w:sz w:val="32"/>
      <w:szCs w:val="48"/>
    </w:rPr>
  </w:style>
  <w:style w:type="numbering" w:customStyle="1" w:styleId="LetterBullets">
    <w:name w:val="Letter Bullets"/>
    <w:basedOn w:val="NoList"/>
    <w:rsid w:val="00FB57AB"/>
    <w:pPr>
      <w:numPr>
        <w:numId w:val="4"/>
      </w:numPr>
    </w:pPr>
  </w:style>
  <w:style w:type="paragraph" w:customStyle="1" w:styleId="PictureCentered">
    <w:name w:val="Picture Centered"/>
    <w:basedOn w:val="Picture"/>
    <w:rsid w:val="00FB57AB"/>
    <w:pPr>
      <w:jc w:val="center"/>
    </w:pPr>
  </w:style>
  <w:style w:type="paragraph" w:customStyle="1" w:styleId="Activitysub2">
    <w:name w:val="Activity sub 2"/>
    <w:basedOn w:val="Normal"/>
    <w:rsid w:val="00FB57AB"/>
    <w:pPr>
      <w:numPr>
        <w:numId w:val="5"/>
      </w:numPr>
      <w:spacing w:after="120"/>
      <w:contextualSpacing/>
    </w:pPr>
    <w:rPr>
      <w:rFonts w:cs="Arial"/>
    </w:rPr>
  </w:style>
  <w:style w:type="paragraph" w:customStyle="1" w:styleId="Vocabulary">
    <w:name w:val="Vocabulary"/>
    <w:basedOn w:val="Normal"/>
    <w:link w:val="VocabularyChar"/>
    <w:rsid w:val="00FB57AB"/>
    <w:pPr>
      <w:spacing w:before="240" w:after="60"/>
    </w:pPr>
    <w:rPr>
      <w:szCs w:val="20"/>
    </w:rPr>
  </w:style>
  <w:style w:type="paragraph" w:customStyle="1" w:styleId="VocabularyBold">
    <w:name w:val="Vocabulary + Bold"/>
    <w:basedOn w:val="Vocabulary"/>
    <w:rsid w:val="00FB57AB"/>
    <w:rPr>
      <w:b/>
      <w:bCs/>
    </w:rPr>
  </w:style>
  <w:style w:type="paragraph" w:customStyle="1" w:styleId="VocabularyItalic">
    <w:name w:val="Vocabulary + Italic"/>
    <w:basedOn w:val="Vocabulary"/>
    <w:rsid w:val="00FB57AB"/>
    <w:rPr>
      <w:i/>
      <w:iCs/>
    </w:rPr>
  </w:style>
  <w:style w:type="paragraph" w:customStyle="1" w:styleId="ActivitySubLetterItalic">
    <w:name w:val="ActivitySubLetter + Italic"/>
    <w:basedOn w:val="ActivitySubLetter"/>
    <w:rsid w:val="00FB57AB"/>
    <w:pPr>
      <w:numPr>
        <w:numId w:val="0"/>
      </w:numPr>
    </w:pPr>
    <w:rPr>
      <w:i/>
      <w:iCs/>
    </w:rPr>
  </w:style>
  <w:style w:type="numbering" w:customStyle="1" w:styleId="ActivitiesNumbered">
    <w:name w:val="Activities Numbered"/>
    <w:basedOn w:val="NoList"/>
    <w:rsid w:val="00FB57AB"/>
    <w:pPr>
      <w:numPr>
        <w:numId w:val="6"/>
      </w:numPr>
    </w:pPr>
  </w:style>
  <w:style w:type="paragraph" w:customStyle="1" w:styleId="activitybulletBold0">
    <w:name w:val="activity bullet + Bold"/>
    <w:basedOn w:val="activitybullet"/>
    <w:rsid w:val="00FB57AB"/>
    <w:rPr>
      <w:b/>
      <w:bCs/>
    </w:rPr>
  </w:style>
  <w:style w:type="paragraph" w:customStyle="1" w:styleId="ActivitySubLetterBold">
    <w:name w:val="ActivitySubLetter + Bold"/>
    <w:basedOn w:val="ActivitySubLetter"/>
    <w:rsid w:val="00FB57AB"/>
    <w:pPr>
      <w:numPr>
        <w:numId w:val="0"/>
      </w:numPr>
    </w:pPr>
    <w:rPr>
      <w:b/>
      <w:bCs/>
    </w:rPr>
  </w:style>
  <w:style w:type="paragraph" w:customStyle="1" w:styleId="ActivityBodyListing">
    <w:name w:val="Activity Body Listing"/>
    <w:basedOn w:val="Normal"/>
    <w:rsid w:val="00FB57AB"/>
    <w:pPr>
      <w:spacing w:after="120"/>
      <w:ind w:left="1440" w:hanging="1080"/>
      <w:contextualSpacing/>
    </w:pPr>
    <w:rPr>
      <w:szCs w:val="20"/>
    </w:rPr>
  </w:style>
  <w:style w:type="paragraph" w:customStyle="1" w:styleId="ActivitySubHeading">
    <w:name w:val="Activity SubHeading"/>
    <w:basedOn w:val="Normal"/>
    <w:rsid w:val="00FB57AB"/>
    <w:pPr>
      <w:spacing w:before="100" w:after="100"/>
    </w:pPr>
    <w:rPr>
      <w:b/>
      <w:bCs/>
      <w:szCs w:val="20"/>
    </w:rPr>
  </w:style>
  <w:style w:type="paragraph" w:customStyle="1" w:styleId="ReferenceNotes">
    <w:name w:val="Reference Notes"/>
    <w:basedOn w:val="activityreferences"/>
    <w:rsid w:val="00FB57AB"/>
    <w:rPr>
      <w:sz w:val="20"/>
    </w:rPr>
  </w:style>
  <w:style w:type="paragraph" w:customStyle="1" w:styleId="KeySymbol">
    <w:name w:val="Key Symbol"/>
    <w:basedOn w:val="CommentText"/>
    <w:rsid w:val="00FB57AB"/>
    <w:rPr>
      <w:b/>
      <w:bCs/>
    </w:rPr>
  </w:style>
  <w:style w:type="numbering" w:customStyle="1" w:styleId="3rdLevelBullet">
    <w:name w:val="3rd Level Bullet"/>
    <w:basedOn w:val="NoList"/>
    <w:rsid w:val="00FB57AB"/>
    <w:pPr>
      <w:numPr>
        <w:numId w:val="9"/>
      </w:numPr>
    </w:pPr>
  </w:style>
  <w:style w:type="paragraph" w:customStyle="1" w:styleId="ActivityNumbers">
    <w:name w:val="Activity Numbers"/>
    <w:basedOn w:val="Normal"/>
    <w:rsid w:val="00FB57AB"/>
    <w:pPr>
      <w:numPr>
        <w:numId w:val="12"/>
      </w:numPr>
      <w:spacing w:after="120"/>
    </w:pPr>
    <w:rPr>
      <w:rFonts w:cs="Arial"/>
    </w:rPr>
  </w:style>
  <w:style w:type="numbering" w:customStyle="1" w:styleId="CheckmarkList">
    <w:name w:val="Checkmark List"/>
    <w:basedOn w:val="NoList"/>
    <w:rsid w:val="00FB57AB"/>
    <w:pPr>
      <w:numPr>
        <w:numId w:val="10"/>
      </w:numPr>
    </w:pPr>
  </w:style>
  <w:style w:type="paragraph" w:customStyle="1" w:styleId="ActivitybodyBoldCentered">
    <w:name w:val="Activity body Bold + Centered"/>
    <w:basedOn w:val="Normal"/>
    <w:rsid w:val="00332F65"/>
    <w:pPr>
      <w:spacing w:before="120" w:after="120"/>
      <w:ind w:left="360"/>
      <w:jc w:val="center"/>
    </w:pPr>
    <w:rPr>
      <w:b/>
      <w:bCs/>
      <w:szCs w:val="20"/>
    </w:rPr>
  </w:style>
  <w:style w:type="paragraph" w:customStyle="1" w:styleId="ActivityBodyCentered">
    <w:name w:val="Activity Body + Centered"/>
    <w:basedOn w:val="Normal"/>
    <w:rsid w:val="00FB57AB"/>
    <w:pPr>
      <w:jc w:val="center"/>
    </w:pPr>
    <w:rPr>
      <w:szCs w:val="20"/>
    </w:rPr>
  </w:style>
  <w:style w:type="paragraph" w:customStyle="1" w:styleId="StdsTableCentered">
    <w:name w:val="StdsTable Centered"/>
    <w:basedOn w:val="StdsTable"/>
    <w:rsid w:val="00FB57AB"/>
    <w:pPr>
      <w:ind w:left="0"/>
      <w:jc w:val="center"/>
    </w:pPr>
    <w:rPr>
      <w:rFonts w:cs="Times New Roman"/>
      <w:szCs w:val="20"/>
    </w:rPr>
  </w:style>
  <w:style w:type="paragraph" w:customStyle="1" w:styleId="ActivityBodyNotes">
    <w:name w:val="Activity Body Notes"/>
    <w:basedOn w:val="Normal"/>
    <w:rsid w:val="00FB57AB"/>
    <w:pPr>
      <w:ind w:left="360"/>
    </w:pPr>
    <w:rPr>
      <w:rFonts w:cs="Arial"/>
      <w:sz w:val="18"/>
    </w:rPr>
  </w:style>
  <w:style w:type="paragraph" w:customStyle="1" w:styleId="Note">
    <w:name w:val="Note"/>
    <w:basedOn w:val="Normal"/>
    <w:rsid w:val="00FB57AB"/>
    <w:pPr>
      <w:ind w:left="360"/>
    </w:pPr>
    <w:rPr>
      <w:rFonts w:cs="Arial"/>
      <w:sz w:val="20"/>
    </w:rPr>
  </w:style>
  <w:style w:type="paragraph" w:customStyle="1" w:styleId="Note2ndLevel">
    <w:name w:val="Note 2nd Level"/>
    <w:basedOn w:val="Note"/>
    <w:rsid w:val="00FB57AB"/>
    <w:pPr>
      <w:ind w:left="720"/>
    </w:pPr>
    <w:rPr>
      <w:rFonts w:cs="Times New Roman"/>
      <w:szCs w:val="20"/>
    </w:rPr>
  </w:style>
  <w:style w:type="paragraph" w:customStyle="1" w:styleId="NOTEActivityBullet">
    <w:name w:val="NOTE Activity Bullet"/>
    <w:basedOn w:val="activitybullet"/>
    <w:rsid w:val="00FB57AB"/>
    <w:pPr>
      <w:numPr>
        <w:numId w:val="13"/>
      </w:numPr>
    </w:pPr>
    <w:rPr>
      <w:sz w:val="20"/>
    </w:rPr>
  </w:style>
  <w:style w:type="numbering" w:customStyle="1" w:styleId="AlphaCapital">
    <w:name w:val="Alpha Capital"/>
    <w:basedOn w:val="NoList"/>
    <w:rsid w:val="00FB57AB"/>
    <w:pPr>
      <w:numPr>
        <w:numId w:val="16"/>
      </w:numPr>
    </w:pPr>
  </w:style>
  <w:style w:type="numbering" w:customStyle="1" w:styleId="LetterBoldList">
    <w:name w:val="Letter Bold List"/>
    <w:basedOn w:val="NoList"/>
    <w:rsid w:val="00FB57AB"/>
    <w:pPr>
      <w:numPr>
        <w:numId w:val="14"/>
      </w:numPr>
    </w:pPr>
  </w:style>
  <w:style w:type="numbering" w:customStyle="1" w:styleId="TopicalOutlineNumbers">
    <w:name w:val="Topical Outline Numbers"/>
    <w:rsid w:val="00FB57AB"/>
    <w:pPr>
      <w:numPr>
        <w:numId w:val="15"/>
      </w:numPr>
    </w:pPr>
  </w:style>
  <w:style w:type="paragraph" w:customStyle="1" w:styleId="activitybulletItalic">
    <w:name w:val="activity bullet + Italic"/>
    <w:basedOn w:val="activitybullet"/>
    <w:rsid w:val="00FB57AB"/>
    <w:pPr>
      <w:numPr>
        <w:numId w:val="0"/>
      </w:numPr>
    </w:pPr>
    <w:rPr>
      <w:i/>
      <w:iCs/>
    </w:rPr>
  </w:style>
  <w:style w:type="character" w:customStyle="1" w:styleId="Normal10pt">
    <w:name w:val="Normal 10 pt"/>
    <w:rsid w:val="00FB57AB"/>
    <w:rPr>
      <w:sz w:val="20"/>
    </w:rPr>
  </w:style>
  <w:style w:type="paragraph" w:customStyle="1" w:styleId="ActivitySubBullet">
    <w:name w:val="ActivitySubBullet"/>
    <w:basedOn w:val="Normal"/>
    <w:rsid w:val="002B7786"/>
    <w:pPr>
      <w:numPr>
        <w:numId w:val="17"/>
      </w:numPr>
      <w:spacing w:after="60"/>
      <w:contextualSpacing/>
    </w:pPr>
    <w:rPr>
      <w:szCs w:val="20"/>
    </w:rPr>
  </w:style>
  <w:style w:type="paragraph" w:customStyle="1" w:styleId="ActivitySubLetHLItalic">
    <w:name w:val="ActivitySubLetHL + Italic"/>
    <w:basedOn w:val="ActivitySubLetter"/>
    <w:link w:val="ActivitySubLetHLItalicChar"/>
    <w:rsid w:val="00FB57AB"/>
    <w:pPr>
      <w:numPr>
        <w:numId w:val="19"/>
      </w:numPr>
    </w:pPr>
    <w:rPr>
      <w:i/>
      <w:iCs/>
    </w:rPr>
  </w:style>
  <w:style w:type="paragraph" w:customStyle="1" w:styleId="InstrResListNotBold">
    <w:name w:val="InstrResList + Not Bold"/>
    <w:basedOn w:val="InstrResList"/>
    <w:rsid w:val="00FB57AB"/>
    <w:rPr>
      <w:b w:val="0"/>
      <w:bCs w:val="0"/>
    </w:rPr>
  </w:style>
  <w:style w:type="table" w:styleId="TableGrid">
    <w:name w:val="Table Grid"/>
    <w:basedOn w:val="TableNormal"/>
    <w:rsid w:val="00FB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andardstable">
    <w:name w:val="Standards table"/>
    <w:basedOn w:val="TableNormal"/>
    <w:rsid w:val="00670AFB"/>
    <w:tblPr>
      <w:tblInd w:w="0" w:type="dxa"/>
      <w:tblCellMar>
        <w:top w:w="0" w:type="dxa"/>
        <w:left w:w="108" w:type="dxa"/>
        <w:bottom w:w="0" w:type="dxa"/>
        <w:right w:w="108" w:type="dxa"/>
      </w:tblCellMar>
    </w:tblPr>
  </w:style>
  <w:style w:type="character" w:customStyle="1" w:styleId="VocabularyChar">
    <w:name w:val="Vocabulary Char"/>
    <w:link w:val="Vocabulary"/>
    <w:rsid w:val="00FC5990"/>
    <w:rPr>
      <w:rFonts w:ascii="Arial" w:hAnsi="Arial"/>
      <w:sz w:val="24"/>
      <w:lang w:val="en-US" w:eastAsia="en-US" w:bidi="ar-SA"/>
    </w:rPr>
  </w:style>
  <w:style w:type="paragraph" w:customStyle="1" w:styleId="ActivityHeadingPatternClearRed">
    <w:name w:val="ActivityHeading + Pattern: Clear (Red)"/>
    <w:rsid w:val="009C67AA"/>
    <w:pPr>
      <w:shd w:val="clear" w:color="auto" w:fill="FF0000"/>
    </w:pPr>
    <w:rPr>
      <w:rFonts w:ascii="Arial" w:hAnsi="Arial"/>
      <w:color w:val="FFFFFF"/>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7AB"/>
    <w:rPr>
      <w:rFonts w:ascii="Arial" w:hAnsi="Arial"/>
      <w:sz w:val="24"/>
      <w:szCs w:val="24"/>
    </w:rPr>
  </w:style>
  <w:style w:type="paragraph" w:styleId="Heading1">
    <w:name w:val="heading 1"/>
    <w:basedOn w:val="Normal"/>
    <w:next w:val="Normal"/>
    <w:qFormat/>
    <w:rsid w:val="00FB57AB"/>
    <w:pPr>
      <w:keepNext/>
      <w:spacing w:after="120"/>
      <w:ind w:left="360"/>
      <w:outlineLvl w:val="0"/>
    </w:pPr>
    <w:rPr>
      <w:rFonts w:cs="Arial"/>
      <w:b/>
      <w:bCs/>
    </w:rPr>
  </w:style>
  <w:style w:type="paragraph" w:styleId="Heading2">
    <w:name w:val="heading 2"/>
    <w:basedOn w:val="Normal"/>
    <w:qFormat/>
    <w:rsid w:val="00FB57AB"/>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SubLetterChar">
    <w:name w:val="ActivitySubLetter Char"/>
    <w:link w:val="ActivitySubLetter"/>
    <w:rsid w:val="002B7786"/>
    <w:rPr>
      <w:rFonts w:ascii="Arial" w:hAnsi="Arial" w:cs="Arial"/>
      <w:sz w:val="24"/>
      <w:szCs w:val="24"/>
    </w:rPr>
  </w:style>
  <w:style w:type="paragraph" w:customStyle="1" w:styleId="ActivitybulletBold">
    <w:name w:val="Activity bullet + Bold"/>
    <w:basedOn w:val="Normal"/>
    <w:link w:val="ActivitybulletBoldChar"/>
    <w:rsid w:val="00FB57AB"/>
    <w:rPr>
      <w:rFonts w:cs="Arial"/>
      <w:b/>
      <w:bCs/>
    </w:rPr>
  </w:style>
  <w:style w:type="character" w:customStyle="1" w:styleId="ActivitybulletBoldChar">
    <w:name w:val="Activity bullet + Bold Char"/>
    <w:link w:val="ActivitybulletBold"/>
    <w:rsid w:val="00FB57AB"/>
    <w:rPr>
      <w:rFonts w:ascii="Arial" w:hAnsi="Arial" w:cs="Arial"/>
      <w:b/>
      <w:bCs/>
      <w:sz w:val="24"/>
      <w:szCs w:val="24"/>
      <w:lang w:val="en-US" w:eastAsia="en-US" w:bidi="ar-SA"/>
    </w:rPr>
  </w:style>
  <w:style w:type="paragraph" w:styleId="BalloonText">
    <w:name w:val="Balloon Text"/>
    <w:basedOn w:val="Normal"/>
    <w:semiHidden/>
    <w:rsid w:val="00FB57AB"/>
    <w:rPr>
      <w:rFonts w:ascii="Tahoma" w:hAnsi="Tahoma" w:cs="Tahoma"/>
      <w:sz w:val="16"/>
      <w:szCs w:val="16"/>
    </w:rPr>
  </w:style>
  <w:style w:type="paragraph" w:customStyle="1" w:styleId="ActivityBody">
    <w:name w:val="Activity Body"/>
    <w:rsid w:val="00FB57AB"/>
    <w:pPr>
      <w:ind w:left="360"/>
    </w:pPr>
    <w:rPr>
      <w:rFonts w:ascii="Arial" w:hAnsi="Arial" w:cs="Arial"/>
      <w:sz w:val="24"/>
      <w:szCs w:val="24"/>
    </w:rPr>
  </w:style>
  <w:style w:type="paragraph" w:customStyle="1" w:styleId="activitybullet">
    <w:name w:val="activity bullet"/>
    <w:basedOn w:val="Normal"/>
    <w:rsid w:val="00FB57AB"/>
    <w:pPr>
      <w:numPr>
        <w:numId w:val="18"/>
      </w:numPr>
      <w:spacing w:after="60"/>
      <w:contextualSpacing/>
    </w:pPr>
  </w:style>
  <w:style w:type="paragraph" w:styleId="Caption">
    <w:name w:val="caption"/>
    <w:basedOn w:val="Normal"/>
    <w:next w:val="Normal"/>
    <w:qFormat/>
    <w:rsid w:val="00FB57AB"/>
    <w:pPr>
      <w:spacing w:before="120" w:after="120"/>
    </w:pPr>
    <w:rPr>
      <w:b/>
      <w:bCs/>
      <w:sz w:val="20"/>
      <w:szCs w:val="20"/>
    </w:rPr>
  </w:style>
  <w:style w:type="character" w:styleId="Hyperlink">
    <w:name w:val="Hyperlink"/>
    <w:rsid w:val="00FB57AB"/>
    <w:rPr>
      <w:rFonts w:ascii="Arial" w:hAnsi="Arial"/>
      <w:b/>
      <w:color w:val="0000FF"/>
      <w:sz w:val="24"/>
      <w:szCs w:val="24"/>
      <w:u w:val="none"/>
    </w:rPr>
  </w:style>
  <w:style w:type="paragraph" w:styleId="Header">
    <w:name w:val="header"/>
    <w:basedOn w:val="Normal"/>
    <w:rsid w:val="00F20EC5"/>
    <w:pPr>
      <w:tabs>
        <w:tab w:val="center" w:pos="4320"/>
        <w:tab w:val="right" w:pos="8640"/>
      </w:tabs>
    </w:pPr>
  </w:style>
  <w:style w:type="paragraph" w:customStyle="1" w:styleId="ActivitySection">
    <w:name w:val="ActivitySection"/>
    <w:basedOn w:val="Normal"/>
    <w:link w:val="ActivitySectionCharChar"/>
    <w:rsid w:val="00E90778"/>
    <w:pPr>
      <w:spacing w:before="120" w:after="120"/>
      <w:contextualSpacing/>
    </w:pPr>
    <w:rPr>
      <w:b/>
      <w:sz w:val="32"/>
      <w:szCs w:val="32"/>
    </w:rPr>
  </w:style>
  <w:style w:type="character" w:customStyle="1" w:styleId="ActivitySectionCharChar">
    <w:name w:val="ActivitySection Char Char"/>
    <w:link w:val="ActivitySection"/>
    <w:rsid w:val="00E90778"/>
    <w:rPr>
      <w:rFonts w:ascii="Arial" w:hAnsi="Arial"/>
      <w:b/>
      <w:sz w:val="32"/>
      <w:szCs w:val="32"/>
      <w:lang w:val="en-US" w:eastAsia="en-US" w:bidi="ar-SA"/>
    </w:rPr>
  </w:style>
  <w:style w:type="character" w:styleId="FollowedHyperlink">
    <w:name w:val="FollowedHyperlink"/>
    <w:rsid w:val="00FB57AB"/>
    <w:rPr>
      <w:rFonts w:ascii="Arial" w:hAnsi="Arial"/>
      <w:color w:val="800080"/>
      <w:sz w:val="24"/>
      <w:szCs w:val="24"/>
      <w:u w:val="none"/>
    </w:rPr>
  </w:style>
  <w:style w:type="paragraph" w:styleId="Footer">
    <w:name w:val="footer"/>
    <w:basedOn w:val="Normal"/>
    <w:rsid w:val="00FB57AB"/>
    <w:pPr>
      <w:jc w:val="right"/>
    </w:pPr>
    <w:rPr>
      <w:sz w:val="20"/>
    </w:rPr>
  </w:style>
  <w:style w:type="character" w:styleId="CommentReference">
    <w:name w:val="annotation reference"/>
    <w:semiHidden/>
    <w:rsid w:val="00FB57AB"/>
    <w:rPr>
      <w:sz w:val="16"/>
      <w:szCs w:val="16"/>
    </w:rPr>
  </w:style>
  <w:style w:type="paragraph" w:styleId="CommentText">
    <w:name w:val="annotation text"/>
    <w:basedOn w:val="Normal"/>
    <w:semiHidden/>
    <w:rsid w:val="00FB57AB"/>
    <w:rPr>
      <w:sz w:val="20"/>
      <w:szCs w:val="20"/>
    </w:rPr>
  </w:style>
  <w:style w:type="paragraph" w:styleId="CommentSubject">
    <w:name w:val="annotation subject"/>
    <w:basedOn w:val="CommentText"/>
    <w:next w:val="CommentText"/>
    <w:semiHidden/>
    <w:rsid w:val="00FB57AB"/>
    <w:rPr>
      <w:b/>
      <w:bCs/>
    </w:rPr>
  </w:style>
  <w:style w:type="paragraph" w:customStyle="1" w:styleId="StdHeading">
    <w:name w:val="StdHeading"/>
    <w:link w:val="StdHeadingChar"/>
    <w:rsid w:val="00E90778"/>
    <w:pPr>
      <w:spacing w:before="120" w:after="120"/>
      <w:ind w:left="360"/>
    </w:pPr>
    <w:rPr>
      <w:rFonts w:ascii="Arial" w:hAnsi="Arial"/>
      <w:b/>
      <w:i/>
      <w:sz w:val="32"/>
      <w:szCs w:val="32"/>
    </w:rPr>
  </w:style>
  <w:style w:type="paragraph" w:customStyle="1" w:styleId="Perobj">
    <w:name w:val="Perobj"/>
    <w:basedOn w:val="Normal"/>
    <w:rsid w:val="00FB57AB"/>
    <w:pPr>
      <w:spacing w:after="120"/>
      <w:ind w:firstLine="360"/>
    </w:pPr>
    <w:rPr>
      <w:rFonts w:cs="Arial"/>
      <w:i/>
      <w:iCs/>
    </w:rPr>
  </w:style>
  <w:style w:type="paragraph" w:customStyle="1" w:styleId="StdsTable">
    <w:name w:val="StdsTable"/>
    <w:basedOn w:val="Normal"/>
    <w:rsid w:val="00FB57AB"/>
    <w:pPr>
      <w:ind w:left="288"/>
    </w:pPr>
    <w:rPr>
      <w:rFonts w:cs="Arial"/>
      <w:b/>
      <w:bCs/>
    </w:rPr>
  </w:style>
  <w:style w:type="paragraph" w:customStyle="1" w:styleId="StdScienceBullets">
    <w:name w:val="StdScienceBullets"/>
    <w:basedOn w:val="StdBullets"/>
    <w:rsid w:val="00492AB8"/>
    <w:pPr>
      <w:numPr>
        <w:numId w:val="0"/>
      </w:numPr>
      <w:tabs>
        <w:tab w:val="num" w:pos="1080"/>
      </w:tabs>
      <w:ind w:left="1080" w:hanging="360"/>
    </w:pPr>
  </w:style>
  <w:style w:type="paragraph" w:customStyle="1" w:styleId="StdBulletsBold">
    <w:name w:val="StdBullets + Bold"/>
    <w:basedOn w:val="StdBullets"/>
    <w:link w:val="StdBulletsBoldCharChar"/>
    <w:rsid w:val="00492AB8"/>
    <w:pPr>
      <w:numPr>
        <w:numId w:val="20"/>
      </w:numPr>
    </w:pPr>
    <w:rPr>
      <w:b/>
      <w:bCs/>
    </w:rPr>
  </w:style>
  <w:style w:type="paragraph" w:customStyle="1" w:styleId="activityreferences">
    <w:name w:val="activity references"/>
    <w:basedOn w:val="Normal"/>
    <w:rsid w:val="00FB57AB"/>
    <w:pPr>
      <w:ind w:left="1440"/>
    </w:pPr>
    <w:rPr>
      <w:rFonts w:cs="Arial"/>
    </w:rPr>
  </w:style>
  <w:style w:type="paragraph" w:customStyle="1" w:styleId="AssessHeading">
    <w:name w:val="AssessHeading"/>
    <w:basedOn w:val="Normal"/>
    <w:rsid w:val="00FB57AB"/>
    <w:pPr>
      <w:spacing w:after="120"/>
    </w:pPr>
    <w:rPr>
      <w:i/>
    </w:rPr>
  </w:style>
  <w:style w:type="paragraph" w:customStyle="1" w:styleId="ActivitySubNumber">
    <w:name w:val="ActivitySubNumber"/>
    <w:basedOn w:val="Normal"/>
    <w:rsid w:val="002B7786"/>
    <w:pPr>
      <w:numPr>
        <w:numId w:val="2"/>
      </w:numPr>
    </w:pPr>
    <w:rPr>
      <w:rFonts w:cs="Arial"/>
    </w:rPr>
  </w:style>
  <w:style w:type="character" w:customStyle="1" w:styleId="KeyTerm">
    <w:name w:val="KeyTerm"/>
    <w:rsid w:val="00FB57AB"/>
    <w:rPr>
      <w:rFonts w:ascii="Arial" w:hAnsi="Arial"/>
      <w:b/>
      <w:bCs/>
      <w:sz w:val="24"/>
    </w:rPr>
  </w:style>
  <w:style w:type="character" w:customStyle="1" w:styleId="StdBulletsBoldCharChar">
    <w:name w:val="StdBullets + Bold Char Char"/>
    <w:link w:val="StdBulletsBold"/>
    <w:rsid w:val="00492AB8"/>
    <w:rPr>
      <w:rFonts w:ascii="Arial" w:hAnsi="Arial" w:cs="Arial"/>
      <w:b/>
      <w:bCs/>
      <w:sz w:val="24"/>
      <w:szCs w:val="24"/>
    </w:rPr>
  </w:style>
  <w:style w:type="paragraph" w:customStyle="1" w:styleId="InstrResList">
    <w:name w:val="InstrResList"/>
    <w:basedOn w:val="Normal"/>
    <w:rsid w:val="00FB57AB"/>
    <w:pPr>
      <w:spacing w:after="120"/>
      <w:ind w:left="720"/>
    </w:pPr>
    <w:rPr>
      <w:b/>
      <w:bCs/>
      <w:szCs w:val="20"/>
    </w:rPr>
  </w:style>
  <w:style w:type="paragraph" w:customStyle="1" w:styleId="InstrResHeading">
    <w:name w:val="InstrResHeading"/>
    <w:basedOn w:val="ActivityBody"/>
    <w:rsid w:val="00FB57AB"/>
    <w:pPr>
      <w:spacing w:before="120" w:after="120"/>
    </w:pPr>
    <w:rPr>
      <w:rFonts w:cs="Times New Roman"/>
      <w:szCs w:val="20"/>
    </w:rPr>
  </w:style>
  <w:style w:type="character" w:customStyle="1" w:styleId="StdBulletsCharChar">
    <w:name w:val="StdBullets Char Char"/>
    <w:link w:val="StdBullets"/>
    <w:rsid w:val="00492AB8"/>
    <w:rPr>
      <w:rFonts w:ascii="Arial" w:hAnsi="Arial" w:cs="Arial"/>
      <w:sz w:val="24"/>
      <w:szCs w:val="24"/>
    </w:rPr>
  </w:style>
  <w:style w:type="character" w:customStyle="1" w:styleId="StdHeadingChar">
    <w:name w:val="StdHeading Char"/>
    <w:link w:val="StdHeading"/>
    <w:rsid w:val="004049F5"/>
    <w:rPr>
      <w:rFonts w:ascii="Arial" w:hAnsi="Arial"/>
      <w:b/>
      <w:i/>
      <w:sz w:val="32"/>
      <w:szCs w:val="32"/>
      <w:lang w:val="en-US" w:eastAsia="en-US" w:bidi="ar-SA"/>
    </w:rPr>
  </w:style>
  <w:style w:type="paragraph" w:customStyle="1" w:styleId="SectionHeader">
    <w:name w:val="Section Header"/>
    <w:basedOn w:val="ActivitySection"/>
    <w:link w:val="SectionHeaderChar"/>
    <w:qFormat/>
    <w:rsid w:val="004049F5"/>
  </w:style>
  <w:style w:type="character" w:customStyle="1" w:styleId="SectionHeaderChar">
    <w:name w:val="Section Header Char"/>
    <w:basedOn w:val="ActivitySectionCharChar"/>
    <w:link w:val="SectionHeader"/>
    <w:rsid w:val="004049F5"/>
    <w:rPr>
      <w:rFonts w:ascii="Arial" w:hAnsi="Arial"/>
      <w:b/>
      <w:sz w:val="32"/>
      <w:szCs w:val="32"/>
      <w:lang w:val="en-US" w:eastAsia="en-US" w:bidi="ar-SA"/>
    </w:rPr>
  </w:style>
  <w:style w:type="paragraph" w:customStyle="1" w:styleId="StandardsHeading">
    <w:name w:val="Standards Heading"/>
    <w:basedOn w:val="StdHeading"/>
    <w:link w:val="StandardsHeadingChar"/>
    <w:qFormat/>
    <w:rsid w:val="004049F5"/>
  </w:style>
  <w:style w:type="character" w:customStyle="1" w:styleId="StandardsHeadingChar">
    <w:name w:val="Standards Heading Char"/>
    <w:basedOn w:val="StdHeadingChar"/>
    <w:link w:val="StandardsHeading"/>
    <w:rsid w:val="004049F5"/>
    <w:rPr>
      <w:rFonts w:ascii="Arial" w:hAnsi="Arial"/>
      <w:b/>
      <w:i/>
      <w:sz w:val="32"/>
      <w:szCs w:val="32"/>
      <w:lang w:val="en-US" w:eastAsia="en-US" w:bidi="ar-SA"/>
    </w:rPr>
  </w:style>
  <w:style w:type="character" w:customStyle="1" w:styleId="ActivitySubLetHLItalicChar">
    <w:name w:val="ActivitySubLetHL + Italic Char"/>
    <w:link w:val="ActivitySubLetHLItalic"/>
    <w:rsid w:val="002B7786"/>
    <w:rPr>
      <w:rFonts w:ascii="Arial" w:hAnsi="Arial" w:cs="Arial"/>
      <w:i/>
      <w:iCs/>
      <w:sz w:val="24"/>
      <w:szCs w:val="24"/>
    </w:rPr>
  </w:style>
  <w:style w:type="paragraph" w:customStyle="1" w:styleId="BulletSecondLevel">
    <w:name w:val="Bullet Second Level"/>
    <w:basedOn w:val="Normal"/>
    <w:rsid w:val="00FB57AB"/>
    <w:pPr>
      <w:numPr>
        <w:numId w:val="1"/>
      </w:numPr>
    </w:pPr>
    <w:rPr>
      <w:szCs w:val="20"/>
    </w:rPr>
  </w:style>
  <w:style w:type="character" w:customStyle="1" w:styleId="ActivityBodyLetters">
    <w:name w:val="Activity Body Letters"/>
    <w:rsid w:val="00FB57AB"/>
    <w:rPr>
      <w:rFonts w:ascii="Arial" w:hAnsi="Arial"/>
      <w:b/>
      <w:sz w:val="24"/>
      <w:u w:val="none"/>
    </w:rPr>
  </w:style>
  <w:style w:type="paragraph" w:customStyle="1" w:styleId="ActivitySubLetter">
    <w:name w:val="ActivitySubLetter"/>
    <w:basedOn w:val="Normal"/>
    <w:link w:val="ActivitySubLetterChar"/>
    <w:rsid w:val="002B7786"/>
    <w:pPr>
      <w:numPr>
        <w:numId w:val="7"/>
      </w:numPr>
      <w:spacing w:after="120"/>
    </w:pPr>
    <w:rPr>
      <w:rFonts w:cs="Arial"/>
    </w:rPr>
  </w:style>
  <w:style w:type="paragraph" w:customStyle="1" w:styleId="Picture">
    <w:name w:val="Picture"/>
    <w:basedOn w:val="Normal"/>
    <w:rsid w:val="00FB57AB"/>
    <w:pPr>
      <w:jc w:val="right"/>
    </w:pPr>
    <w:rPr>
      <w:szCs w:val="20"/>
    </w:rPr>
  </w:style>
  <w:style w:type="paragraph" w:customStyle="1" w:styleId="ActivityBodyItalic">
    <w:name w:val="Activity Body + Italic"/>
    <w:basedOn w:val="ActivityBody"/>
    <w:rsid w:val="00FB57AB"/>
    <w:rPr>
      <w:i/>
      <w:iCs/>
    </w:rPr>
  </w:style>
  <w:style w:type="character" w:customStyle="1" w:styleId="Italic">
    <w:name w:val="Italic"/>
    <w:rsid w:val="00FB57AB"/>
    <w:rPr>
      <w:i/>
      <w:iCs/>
    </w:rPr>
  </w:style>
  <w:style w:type="paragraph" w:customStyle="1" w:styleId="MainHeading">
    <w:name w:val="Main Heading"/>
    <w:basedOn w:val="Normal"/>
    <w:rsid w:val="00FB57AB"/>
    <w:pPr>
      <w:jc w:val="center"/>
    </w:pPr>
    <w:rPr>
      <w:b/>
      <w:sz w:val="40"/>
    </w:rPr>
  </w:style>
  <w:style w:type="paragraph" w:customStyle="1" w:styleId="DaybyDay">
    <w:name w:val="DaybyDay"/>
    <w:basedOn w:val="ActivityBody"/>
    <w:rsid w:val="00FB57AB"/>
    <w:pPr>
      <w:spacing w:before="120" w:after="120"/>
    </w:pPr>
    <w:rPr>
      <w:rFonts w:cs="Times New Roman"/>
      <w:b/>
      <w:szCs w:val="20"/>
    </w:rPr>
  </w:style>
  <w:style w:type="paragraph" w:customStyle="1" w:styleId="ActivityBodyBold">
    <w:name w:val="Activity Body + Bold"/>
    <w:basedOn w:val="Normal"/>
    <w:rsid w:val="00FB57AB"/>
    <w:pPr>
      <w:ind w:left="360"/>
    </w:pPr>
    <w:rPr>
      <w:rFonts w:cs="Arial"/>
      <w:b/>
      <w:szCs w:val="20"/>
    </w:rPr>
  </w:style>
  <w:style w:type="paragraph" w:customStyle="1" w:styleId="StdBullets">
    <w:name w:val="StdBullets"/>
    <w:basedOn w:val="Normal"/>
    <w:link w:val="StdBulletsCharChar"/>
    <w:rsid w:val="00C21344"/>
    <w:pPr>
      <w:numPr>
        <w:numId w:val="8"/>
      </w:numPr>
      <w:spacing w:after="120"/>
      <w:contextualSpacing/>
    </w:pPr>
    <w:rPr>
      <w:rFonts w:cs="Arial"/>
    </w:rPr>
  </w:style>
  <w:style w:type="numbering" w:customStyle="1" w:styleId="ProcedureBullet">
    <w:name w:val="Procedure Bullet"/>
    <w:basedOn w:val="NoList"/>
    <w:rsid w:val="00FB57AB"/>
    <w:pPr>
      <w:numPr>
        <w:numId w:val="3"/>
      </w:numPr>
    </w:pPr>
  </w:style>
  <w:style w:type="paragraph" w:customStyle="1" w:styleId="NoteBold">
    <w:name w:val="Note Bold"/>
    <w:basedOn w:val="Normal"/>
    <w:rsid w:val="00FB57AB"/>
    <w:rPr>
      <w:b/>
      <w:bCs/>
      <w:iCs/>
      <w:sz w:val="20"/>
    </w:rPr>
  </w:style>
  <w:style w:type="paragraph" w:customStyle="1" w:styleId="ListNOBullet">
    <w:name w:val="List NO Bullet"/>
    <w:basedOn w:val="Normal"/>
    <w:rsid w:val="00FB57AB"/>
    <w:pPr>
      <w:ind w:left="720"/>
    </w:pPr>
    <w:rPr>
      <w:szCs w:val="20"/>
    </w:rPr>
  </w:style>
  <w:style w:type="paragraph" w:customStyle="1" w:styleId="ActivityBodyItalicandBold">
    <w:name w:val="Activity Body + Italic and Bold"/>
    <w:basedOn w:val="Normal"/>
    <w:rsid w:val="00FB57AB"/>
    <w:pPr>
      <w:ind w:left="360"/>
    </w:pPr>
    <w:rPr>
      <w:b/>
      <w:i/>
      <w:iCs/>
    </w:rPr>
  </w:style>
  <w:style w:type="paragraph" w:customStyle="1" w:styleId="STDsMatrixActivityHeading">
    <w:name w:val="STDs MatrixActivityHeading"/>
    <w:basedOn w:val="Normal"/>
    <w:rsid w:val="009C67AA"/>
    <w:pPr>
      <w:shd w:val="clear" w:color="auto" w:fill="FF0000"/>
      <w:jc w:val="center"/>
    </w:pPr>
    <w:rPr>
      <w:color w:val="FFFFFF"/>
      <w:sz w:val="32"/>
      <w:szCs w:val="48"/>
    </w:rPr>
  </w:style>
  <w:style w:type="numbering" w:customStyle="1" w:styleId="LetterBullets">
    <w:name w:val="Letter Bullets"/>
    <w:basedOn w:val="NoList"/>
    <w:rsid w:val="00FB57AB"/>
    <w:pPr>
      <w:numPr>
        <w:numId w:val="4"/>
      </w:numPr>
    </w:pPr>
  </w:style>
  <w:style w:type="paragraph" w:customStyle="1" w:styleId="PictureCentered">
    <w:name w:val="Picture Centered"/>
    <w:basedOn w:val="Picture"/>
    <w:rsid w:val="00FB57AB"/>
    <w:pPr>
      <w:jc w:val="center"/>
    </w:pPr>
  </w:style>
  <w:style w:type="paragraph" w:customStyle="1" w:styleId="Activitysub2">
    <w:name w:val="Activity sub 2"/>
    <w:basedOn w:val="Normal"/>
    <w:rsid w:val="00FB57AB"/>
    <w:pPr>
      <w:numPr>
        <w:numId w:val="5"/>
      </w:numPr>
      <w:spacing w:after="120"/>
      <w:contextualSpacing/>
    </w:pPr>
    <w:rPr>
      <w:rFonts w:cs="Arial"/>
    </w:rPr>
  </w:style>
  <w:style w:type="paragraph" w:customStyle="1" w:styleId="Vocabulary">
    <w:name w:val="Vocabulary"/>
    <w:basedOn w:val="Normal"/>
    <w:link w:val="VocabularyChar"/>
    <w:rsid w:val="00FB57AB"/>
    <w:pPr>
      <w:spacing w:before="240" w:after="60"/>
    </w:pPr>
    <w:rPr>
      <w:szCs w:val="20"/>
    </w:rPr>
  </w:style>
  <w:style w:type="paragraph" w:customStyle="1" w:styleId="VocabularyBold">
    <w:name w:val="Vocabulary + Bold"/>
    <w:basedOn w:val="Vocabulary"/>
    <w:rsid w:val="00FB57AB"/>
    <w:rPr>
      <w:b/>
      <w:bCs/>
    </w:rPr>
  </w:style>
  <w:style w:type="paragraph" w:customStyle="1" w:styleId="VocabularyItalic">
    <w:name w:val="Vocabulary + Italic"/>
    <w:basedOn w:val="Vocabulary"/>
    <w:rsid w:val="00FB57AB"/>
    <w:rPr>
      <w:i/>
      <w:iCs/>
    </w:rPr>
  </w:style>
  <w:style w:type="paragraph" w:customStyle="1" w:styleId="ActivitySubLetterItalic">
    <w:name w:val="ActivitySubLetter + Italic"/>
    <w:basedOn w:val="ActivitySubLetter"/>
    <w:rsid w:val="00FB57AB"/>
    <w:pPr>
      <w:numPr>
        <w:numId w:val="0"/>
      </w:numPr>
    </w:pPr>
    <w:rPr>
      <w:i/>
      <w:iCs/>
    </w:rPr>
  </w:style>
  <w:style w:type="numbering" w:customStyle="1" w:styleId="ActivitiesNumbered">
    <w:name w:val="Activities Numbered"/>
    <w:basedOn w:val="NoList"/>
    <w:rsid w:val="00FB57AB"/>
    <w:pPr>
      <w:numPr>
        <w:numId w:val="6"/>
      </w:numPr>
    </w:pPr>
  </w:style>
  <w:style w:type="paragraph" w:customStyle="1" w:styleId="activitybulletBold0">
    <w:name w:val="activity bullet + Bold"/>
    <w:basedOn w:val="activitybullet"/>
    <w:rsid w:val="00FB57AB"/>
    <w:rPr>
      <w:b/>
      <w:bCs/>
    </w:rPr>
  </w:style>
  <w:style w:type="paragraph" w:customStyle="1" w:styleId="ActivitySubLetterBold">
    <w:name w:val="ActivitySubLetter + Bold"/>
    <w:basedOn w:val="ActivitySubLetter"/>
    <w:rsid w:val="00FB57AB"/>
    <w:pPr>
      <w:numPr>
        <w:numId w:val="0"/>
      </w:numPr>
    </w:pPr>
    <w:rPr>
      <w:b/>
      <w:bCs/>
    </w:rPr>
  </w:style>
  <w:style w:type="paragraph" w:customStyle="1" w:styleId="ActivityBodyListing">
    <w:name w:val="Activity Body Listing"/>
    <w:basedOn w:val="Normal"/>
    <w:rsid w:val="00FB57AB"/>
    <w:pPr>
      <w:spacing w:after="120"/>
      <w:ind w:left="1440" w:hanging="1080"/>
      <w:contextualSpacing/>
    </w:pPr>
    <w:rPr>
      <w:szCs w:val="20"/>
    </w:rPr>
  </w:style>
  <w:style w:type="paragraph" w:customStyle="1" w:styleId="ActivitySubHeading">
    <w:name w:val="Activity SubHeading"/>
    <w:basedOn w:val="Normal"/>
    <w:rsid w:val="00FB57AB"/>
    <w:pPr>
      <w:spacing w:before="100" w:after="100"/>
    </w:pPr>
    <w:rPr>
      <w:b/>
      <w:bCs/>
      <w:szCs w:val="20"/>
    </w:rPr>
  </w:style>
  <w:style w:type="paragraph" w:customStyle="1" w:styleId="ReferenceNotes">
    <w:name w:val="Reference Notes"/>
    <w:basedOn w:val="activityreferences"/>
    <w:rsid w:val="00FB57AB"/>
    <w:rPr>
      <w:sz w:val="20"/>
    </w:rPr>
  </w:style>
  <w:style w:type="paragraph" w:customStyle="1" w:styleId="KeySymbol">
    <w:name w:val="Key Symbol"/>
    <w:basedOn w:val="CommentText"/>
    <w:rsid w:val="00FB57AB"/>
    <w:rPr>
      <w:b/>
      <w:bCs/>
    </w:rPr>
  </w:style>
  <w:style w:type="numbering" w:customStyle="1" w:styleId="3rdLevelBullet">
    <w:name w:val="3rd Level Bullet"/>
    <w:basedOn w:val="NoList"/>
    <w:rsid w:val="00FB57AB"/>
    <w:pPr>
      <w:numPr>
        <w:numId w:val="9"/>
      </w:numPr>
    </w:pPr>
  </w:style>
  <w:style w:type="paragraph" w:customStyle="1" w:styleId="ActivityNumbers">
    <w:name w:val="Activity Numbers"/>
    <w:basedOn w:val="Normal"/>
    <w:rsid w:val="00FB57AB"/>
    <w:pPr>
      <w:numPr>
        <w:numId w:val="12"/>
      </w:numPr>
      <w:spacing w:after="120"/>
    </w:pPr>
    <w:rPr>
      <w:rFonts w:cs="Arial"/>
    </w:rPr>
  </w:style>
  <w:style w:type="numbering" w:customStyle="1" w:styleId="CheckmarkList">
    <w:name w:val="Checkmark List"/>
    <w:basedOn w:val="NoList"/>
    <w:rsid w:val="00FB57AB"/>
    <w:pPr>
      <w:numPr>
        <w:numId w:val="10"/>
      </w:numPr>
    </w:pPr>
  </w:style>
  <w:style w:type="paragraph" w:customStyle="1" w:styleId="ActivitybodyBoldCentered">
    <w:name w:val="Activity body Bold + Centered"/>
    <w:basedOn w:val="Normal"/>
    <w:rsid w:val="00332F65"/>
    <w:pPr>
      <w:spacing w:before="120" w:after="120"/>
      <w:ind w:left="360"/>
      <w:jc w:val="center"/>
    </w:pPr>
    <w:rPr>
      <w:b/>
      <w:bCs/>
      <w:szCs w:val="20"/>
    </w:rPr>
  </w:style>
  <w:style w:type="paragraph" w:customStyle="1" w:styleId="ActivityBodyCentered">
    <w:name w:val="Activity Body + Centered"/>
    <w:basedOn w:val="Normal"/>
    <w:rsid w:val="00FB57AB"/>
    <w:pPr>
      <w:jc w:val="center"/>
    </w:pPr>
    <w:rPr>
      <w:szCs w:val="20"/>
    </w:rPr>
  </w:style>
  <w:style w:type="paragraph" w:customStyle="1" w:styleId="StdsTableCentered">
    <w:name w:val="StdsTable Centered"/>
    <w:basedOn w:val="StdsTable"/>
    <w:rsid w:val="00FB57AB"/>
    <w:pPr>
      <w:ind w:left="0"/>
      <w:jc w:val="center"/>
    </w:pPr>
    <w:rPr>
      <w:rFonts w:cs="Times New Roman"/>
      <w:szCs w:val="20"/>
    </w:rPr>
  </w:style>
  <w:style w:type="paragraph" w:customStyle="1" w:styleId="ActivityBodyNotes">
    <w:name w:val="Activity Body Notes"/>
    <w:basedOn w:val="Normal"/>
    <w:rsid w:val="00FB57AB"/>
    <w:pPr>
      <w:ind w:left="360"/>
    </w:pPr>
    <w:rPr>
      <w:rFonts w:cs="Arial"/>
      <w:sz w:val="18"/>
    </w:rPr>
  </w:style>
  <w:style w:type="paragraph" w:customStyle="1" w:styleId="Note">
    <w:name w:val="Note"/>
    <w:basedOn w:val="Normal"/>
    <w:rsid w:val="00FB57AB"/>
    <w:pPr>
      <w:ind w:left="360"/>
    </w:pPr>
    <w:rPr>
      <w:rFonts w:cs="Arial"/>
      <w:sz w:val="20"/>
    </w:rPr>
  </w:style>
  <w:style w:type="paragraph" w:customStyle="1" w:styleId="Note2ndLevel">
    <w:name w:val="Note 2nd Level"/>
    <w:basedOn w:val="Note"/>
    <w:rsid w:val="00FB57AB"/>
    <w:pPr>
      <w:ind w:left="720"/>
    </w:pPr>
    <w:rPr>
      <w:rFonts w:cs="Times New Roman"/>
      <w:szCs w:val="20"/>
    </w:rPr>
  </w:style>
  <w:style w:type="paragraph" w:customStyle="1" w:styleId="NOTEActivityBullet">
    <w:name w:val="NOTE Activity Bullet"/>
    <w:basedOn w:val="activitybullet"/>
    <w:rsid w:val="00FB57AB"/>
    <w:pPr>
      <w:numPr>
        <w:numId w:val="13"/>
      </w:numPr>
    </w:pPr>
    <w:rPr>
      <w:sz w:val="20"/>
    </w:rPr>
  </w:style>
  <w:style w:type="numbering" w:customStyle="1" w:styleId="AlphaCapital">
    <w:name w:val="Alpha Capital"/>
    <w:basedOn w:val="NoList"/>
    <w:rsid w:val="00FB57AB"/>
    <w:pPr>
      <w:numPr>
        <w:numId w:val="16"/>
      </w:numPr>
    </w:pPr>
  </w:style>
  <w:style w:type="numbering" w:customStyle="1" w:styleId="LetterBoldList">
    <w:name w:val="Letter Bold List"/>
    <w:basedOn w:val="NoList"/>
    <w:rsid w:val="00FB57AB"/>
    <w:pPr>
      <w:numPr>
        <w:numId w:val="14"/>
      </w:numPr>
    </w:pPr>
  </w:style>
  <w:style w:type="numbering" w:customStyle="1" w:styleId="TopicalOutlineNumbers">
    <w:name w:val="Topical Outline Numbers"/>
    <w:rsid w:val="00FB57AB"/>
    <w:pPr>
      <w:numPr>
        <w:numId w:val="15"/>
      </w:numPr>
    </w:pPr>
  </w:style>
  <w:style w:type="paragraph" w:customStyle="1" w:styleId="activitybulletItalic">
    <w:name w:val="activity bullet + Italic"/>
    <w:basedOn w:val="activitybullet"/>
    <w:rsid w:val="00FB57AB"/>
    <w:pPr>
      <w:numPr>
        <w:numId w:val="0"/>
      </w:numPr>
    </w:pPr>
    <w:rPr>
      <w:i/>
      <w:iCs/>
    </w:rPr>
  </w:style>
  <w:style w:type="character" w:customStyle="1" w:styleId="Normal10pt">
    <w:name w:val="Normal 10 pt"/>
    <w:rsid w:val="00FB57AB"/>
    <w:rPr>
      <w:sz w:val="20"/>
    </w:rPr>
  </w:style>
  <w:style w:type="paragraph" w:customStyle="1" w:styleId="ActivitySubBullet">
    <w:name w:val="ActivitySubBullet"/>
    <w:basedOn w:val="Normal"/>
    <w:rsid w:val="002B7786"/>
    <w:pPr>
      <w:numPr>
        <w:numId w:val="17"/>
      </w:numPr>
      <w:spacing w:after="60"/>
      <w:contextualSpacing/>
    </w:pPr>
    <w:rPr>
      <w:szCs w:val="20"/>
    </w:rPr>
  </w:style>
  <w:style w:type="paragraph" w:customStyle="1" w:styleId="ActivitySubLetHLItalic">
    <w:name w:val="ActivitySubLetHL + Italic"/>
    <w:basedOn w:val="ActivitySubLetter"/>
    <w:link w:val="ActivitySubLetHLItalicChar"/>
    <w:rsid w:val="00FB57AB"/>
    <w:pPr>
      <w:numPr>
        <w:numId w:val="19"/>
      </w:numPr>
    </w:pPr>
    <w:rPr>
      <w:i/>
      <w:iCs/>
    </w:rPr>
  </w:style>
  <w:style w:type="paragraph" w:customStyle="1" w:styleId="InstrResListNotBold">
    <w:name w:val="InstrResList + Not Bold"/>
    <w:basedOn w:val="InstrResList"/>
    <w:rsid w:val="00FB57AB"/>
    <w:rPr>
      <w:b w:val="0"/>
      <w:bCs w:val="0"/>
    </w:rPr>
  </w:style>
  <w:style w:type="table" w:styleId="TableGrid">
    <w:name w:val="Table Grid"/>
    <w:basedOn w:val="TableNormal"/>
    <w:rsid w:val="00FB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andardstable">
    <w:name w:val="Standards table"/>
    <w:basedOn w:val="TableNormal"/>
    <w:rsid w:val="00670AFB"/>
    <w:tblPr>
      <w:tblInd w:w="0" w:type="dxa"/>
      <w:tblCellMar>
        <w:top w:w="0" w:type="dxa"/>
        <w:left w:w="108" w:type="dxa"/>
        <w:bottom w:w="0" w:type="dxa"/>
        <w:right w:w="108" w:type="dxa"/>
      </w:tblCellMar>
    </w:tblPr>
  </w:style>
  <w:style w:type="character" w:customStyle="1" w:styleId="VocabularyChar">
    <w:name w:val="Vocabulary Char"/>
    <w:link w:val="Vocabulary"/>
    <w:rsid w:val="00FC5990"/>
    <w:rPr>
      <w:rFonts w:ascii="Arial" w:hAnsi="Arial"/>
      <w:sz w:val="24"/>
      <w:lang w:val="en-US" w:eastAsia="en-US" w:bidi="ar-SA"/>
    </w:rPr>
  </w:style>
  <w:style w:type="paragraph" w:customStyle="1" w:styleId="ActivityHeadingPatternClearRed">
    <w:name w:val="ActivityHeading + Pattern: Clear (Red)"/>
    <w:rsid w:val="009C67AA"/>
    <w:pPr>
      <w:shd w:val="clear" w:color="auto" w:fill="FF0000"/>
    </w:pPr>
    <w:rPr>
      <w:rFonts w:ascii="Arial" w:hAnsi="Arial"/>
      <w:color w:val="FFFFF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Lesson%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Lesson Template new</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L2.3.ChemicalCommunication</vt:lpstr>
    </vt:vector>
  </TitlesOfParts>
  <Company>Project Lead The Way, Inc.</Company>
  <LinksUpToDate>false</LinksUpToDate>
  <CharactersWithSpaces>2032</CharactersWithSpaces>
  <SharedDoc>false</SharedDoc>
  <HLinks>
    <vt:vector size="186" baseType="variant">
      <vt:variant>
        <vt:i4>1638429</vt:i4>
      </vt:variant>
      <vt:variant>
        <vt:i4>90</vt:i4>
      </vt:variant>
      <vt:variant>
        <vt:i4>0</vt:i4>
      </vt:variant>
      <vt:variant>
        <vt:i4>5</vt:i4>
      </vt:variant>
      <vt:variant>
        <vt:lpwstr>http://www.hormone.org/Endo101/page2.cfm</vt:lpwstr>
      </vt:variant>
      <vt:variant>
        <vt:lpwstr/>
      </vt:variant>
      <vt:variant>
        <vt:i4>5636118</vt:i4>
      </vt:variant>
      <vt:variant>
        <vt:i4>87</vt:i4>
      </vt:variant>
      <vt:variant>
        <vt:i4>0</vt:i4>
      </vt:variant>
      <vt:variant>
        <vt:i4>5</vt:i4>
      </vt:variant>
      <vt:variant>
        <vt:lpwstr>http://www.pituitary.org/</vt:lpwstr>
      </vt:variant>
      <vt:variant>
        <vt:lpwstr/>
      </vt:variant>
      <vt:variant>
        <vt:i4>3539039</vt:i4>
      </vt:variant>
      <vt:variant>
        <vt:i4>84</vt:i4>
      </vt:variant>
      <vt:variant>
        <vt:i4>0</vt:i4>
      </vt:variant>
      <vt:variant>
        <vt:i4>5</vt:i4>
      </vt:variant>
      <vt:variant>
        <vt:lpwstr>http://www.neurosurgerytoday.org/what/patient_e/pituitary.asp</vt:lpwstr>
      </vt:variant>
      <vt:variant>
        <vt:lpwstr/>
      </vt:variant>
      <vt:variant>
        <vt:i4>2949244</vt:i4>
      </vt:variant>
      <vt:variant>
        <vt:i4>81</vt:i4>
      </vt:variant>
      <vt:variant>
        <vt:i4>0</vt:i4>
      </vt:variant>
      <vt:variant>
        <vt:i4>5</vt:i4>
      </vt:variant>
      <vt:variant>
        <vt:lpwstr>http://kidshealth.org/teen/your_body/body_basics/endocrine.html</vt:lpwstr>
      </vt:variant>
      <vt:variant>
        <vt:lpwstr/>
      </vt:variant>
      <vt:variant>
        <vt:i4>7536763</vt:i4>
      </vt:variant>
      <vt:variant>
        <vt:i4>78</vt:i4>
      </vt:variant>
      <vt:variant>
        <vt:i4>0</vt:i4>
      </vt:variant>
      <vt:variant>
        <vt:i4>5</vt:i4>
      </vt:variant>
      <vt:variant>
        <vt:lpwstr>http://www.innerbody.com/htm/body.html</vt:lpwstr>
      </vt:variant>
      <vt:variant>
        <vt:lpwstr/>
      </vt:variant>
      <vt:variant>
        <vt:i4>3670137</vt:i4>
      </vt:variant>
      <vt:variant>
        <vt:i4>75</vt:i4>
      </vt:variant>
      <vt:variant>
        <vt:i4>0</vt:i4>
      </vt:variant>
      <vt:variant>
        <vt:i4>5</vt:i4>
      </vt:variant>
      <vt:variant>
        <vt:lpwstr>http://pubs.niaaa.nih.gov/publications/arh22-3/153.pdf</vt:lpwstr>
      </vt:variant>
      <vt:variant>
        <vt:lpwstr/>
      </vt:variant>
      <vt:variant>
        <vt:i4>4325464</vt:i4>
      </vt:variant>
      <vt:variant>
        <vt:i4>72</vt:i4>
      </vt:variant>
      <vt:variant>
        <vt:i4>0</vt:i4>
      </vt:variant>
      <vt:variant>
        <vt:i4>5</vt:i4>
      </vt:variant>
      <vt:variant>
        <vt:lpwstr>http://www.estrellamountain.edu/faculty/farabee/biobk/BioBookENDOCR.html</vt:lpwstr>
      </vt:variant>
      <vt:variant>
        <vt:lpwstr/>
      </vt:variant>
      <vt:variant>
        <vt:i4>4915292</vt:i4>
      </vt:variant>
      <vt:variant>
        <vt:i4>69</vt:i4>
      </vt:variant>
      <vt:variant>
        <vt:i4>0</vt:i4>
      </vt:variant>
      <vt:variant>
        <vt:i4>5</vt:i4>
      </vt:variant>
      <vt:variant>
        <vt:lpwstr>http://www.biology.clc.uc.edu/courses/bio105/endocrin.htm</vt:lpwstr>
      </vt:variant>
      <vt:variant>
        <vt:lpwstr/>
      </vt:variant>
      <vt:variant>
        <vt:i4>3342449</vt:i4>
      </vt:variant>
      <vt:variant>
        <vt:i4>66</vt:i4>
      </vt:variant>
      <vt:variant>
        <vt:i4>0</vt:i4>
      </vt:variant>
      <vt:variant>
        <vt:i4>5</vt:i4>
      </vt:variant>
      <vt:variant>
        <vt:lpwstr>http://www.vivo.colostate.edu/hbooks/pathphys/endocrine/index.html</vt:lpwstr>
      </vt:variant>
      <vt:variant>
        <vt:lpwstr/>
      </vt:variant>
      <vt:variant>
        <vt:i4>5439499</vt:i4>
      </vt:variant>
      <vt:variant>
        <vt:i4>63</vt:i4>
      </vt:variant>
      <vt:variant>
        <vt:i4>0</vt:i4>
      </vt:variant>
      <vt:variant>
        <vt:i4>5</vt:i4>
      </vt:variant>
      <vt:variant>
        <vt:lpwstr>../../Teacher Guidelines/Support Documents/Teacher Notes/U2.TeacherNotes.doc</vt:lpwstr>
      </vt:variant>
      <vt:variant>
        <vt:lpwstr/>
      </vt:variant>
      <vt:variant>
        <vt:i4>131145</vt:i4>
      </vt:variant>
      <vt:variant>
        <vt:i4>60</vt:i4>
      </vt:variant>
      <vt:variant>
        <vt:i4>0</vt:i4>
      </vt:variant>
      <vt:variant>
        <vt:i4>5</vt:i4>
      </vt:variant>
      <vt:variant>
        <vt:lpwstr>../../Teacher Guidelines/Support Documents/Answer Keys/ExampleThyroidLoop.doc</vt:lpwstr>
      </vt:variant>
      <vt:variant>
        <vt:lpwstr/>
      </vt:variant>
      <vt:variant>
        <vt:i4>852055</vt:i4>
      </vt:variant>
      <vt:variant>
        <vt:i4>57</vt:i4>
      </vt:variant>
      <vt:variant>
        <vt:i4>0</vt:i4>
      </vt:variant>
      <vt:variant>
        <vt:i4>5</vt:i4>
      </vt:variant>
      <vt:variant>
        <vt:lpwstr>../../Teacher Guidelines/Support Documents/Answer Keys/ExampleGlucoseLoop.doc</vt:lpwstr>
      </vt:variant>
      <vt:variant>
        <vt:lpwstr/>
      </vt:variant>
      <vt:variant>
        <vt:i4>7143463</vt:i4>
      </vt:variant>
      <vt:variant>
        <vt:i4>54</vt:i4>
      </vt:variant>
      <vt:variant>
        <vt:i4>0</vt:i4>
      </vt:variant>
      <vt:variant>
        <vt:i4>5</vt:i4>
      </vt:variant>
      <vt:variant>
        <vt:lpwstr>CW2.3.Solution.doc</vt:lpwstr>
      </vt:variant>
      <vt:variant>
        <vt:lpwstr/>
      </vt:variant>
      <vt:variant>
        <vt:i4>4390978</vt:i4>
      </vt:variant>
      <vt:variant>
        <vt:i4>51</vt:i4>
      </vt:variant>
      <vt:variant>
        <vt:i4>0</vt:i4>
      </vt:variant>
      <vt:variant>
        <vt:i4>5</vt:i4>
      </vt:variant>
      <vt:variant>
        <vt:lpwstr>../../Teacher Guidelines/Rubrics/ConceptMapRubric.doc</vt:lpwstr>
      </vt:variant>
      <vt:variant>
        <vt:lpwstr/>
      </vt:variant>
      <vt:variant>
        <vt:i4>1572870</vt:i4>
      </vt:variant>
      <vt:variant>
        <vt:i4>48</vt:i4>
      </vt:variant>
      <vt:variant>
        <vt:i4>0</vt:i4>
      </vt:variant>
      <vt:variant>
        <vt:i4>5</vt:i4>
      </vt:variant>
      <vt:variant>
        <vt:lpwstr>CW2.3.doc</vt:lpwstr>
      </vt:variant>
      <vt:variant>
        <vt:lpwstr/>
      </vt:variant>
      <vt:variant>
        <vt:i4>7929913</vt:i4>
      </vt:variant>
      <vt:variant>
        <vt:i4>45</vt:i4>
      </vt:variant>
      <vt:variant>
        <vt:i4>0</vt:i4>
      </vt:variant>
      <vt:variant>
        <vt:i4>5</vt:i4>
      </vt:variant>
      <vt:variant>
        <vt:lpwstr>A2.3.2.HormonesWild.doc</vt:lpwstr>
      </vt:variant>
      <vt:variant>
        <vt:lpwstr/>
      </vt:variant>
      <vt:variant>
        <vt:i4>4325393</vt:i4>
      </vt:variant>
      <vt:variant>
        <vt:i4>42</vt:i4>
      </vt:variant>
      <vt:variant>
        <vt:i4>0</vt:i4>
      </vt:variant>
      <vt:variant>
        <vt:i4>5</vt:i4>
      </vt:variant>
      <vt:variant>
        <vt:lpwstr>A2.3.1.HormoneConnection.doc</vt:lpwstr>
      </vt:variant>
      <vt:variant>
        <vt:lpwstr/>
      </vt:variant>
      <vt:variant>
        <vt:i4>1048602</vt:i4>
      </vt:variant>
      <vt:variant>
        <vt:i4>39</vt:i4>
      </vt:variant>
      <vt:variant>
        <vt:i4>0</vt:i4>
      </vt:variant>
      <vt:variant>
        <vt:i4>5</vt:i4>
      </vt:variant>
      <vt:variant>
        <vt:lpwstr/>
      </vt:variant>
      <vt:variant>
        <vt:lpwstr>KeyTerms</vt:lpwstr>
      </vt:variant>
      <vt:variant>
        <vt:i4>1638469</vt:i4>
      </vt:variant>
      <vt:variant>
        <vt:i4>36</vt:i4>
      </vt:variant>
      <vt:variant>
        <vt:i4>0</vt:i4>
      </vt:variant>
      <vt:variant>
        <vt:i4>5</vt:i4>
      </vt:variant>
      <vt:variant>
        <vt:lpwstr>../../Teacher Guidelines/Support Documents/Answer Keys/ExampleThyroidLoop.htm</vt:lpwstr>
      </vt:variant>
      <vt:variant>
        <vt:lpwstr/>
      </vt:variant>
      <vt:variant>
        <vt:i4>6422581</vt:i4>
      </vt:variant>
      <vt:variant>
        <vt:i4>33</vt:i4>
      </vt:variant>
      <vt:variant>
        <vt:i4>0</vt:i4>
      </vt:variant>
      <vt:variant>
        <vt:i4>5</vt:i4>
      </vt:variant>
      <vt:variant>
        <vt:lpwstr>A2.3.2.HormonesWild.htm</vt:lpwstr>
      </vt:variant>
      <vt:variant>
        <vt:lpwstr/>
      </vt:variant>
      <vt:variant>
        <vt:i4>8126564</vt:i4>
      </vt:variant>
      <vt:variant>
        <vt:i4>30</vt:i4>
      </vt:variant>
      <vt:variant>
        <vt:i4>0</vt:i4>
      </vt:variant>
      <vt:variant>
        <vt:i4>5</vt:i4>
      </vt:variant>
      <vt:variant>
        <vt:lpwstr/>
      </vt:variant>
      <vt:variant>
        <vt:lpwstr>EQuestions</vt:lpwstr>
      </vt:variant>
      <vt:variant>
        <vt:i4>5767246</vt:i4>
      </vt:variant>
      <vt:variant>
        <vt:i4>27</vt:i4>
      </vt:variant>
      <vt:variant>
        <vt:i4>0</vt:i4>
      </vt:variant>
      <vt:variant>
        <vt:i4>5</vt:i4>
      </vt:variant>
      <vt:variant>
        <vt:lpwstr>../../Teacher Guidelines/Rubrics/ConceptMapRubric.htm</vt:lpwstr>
      </vt:variant>
      <vt:variant>
        <vt:lpwstr/>
      </vt:variant>
      <vt:variant>
        <vt:i4>1441883</vt:i4>
      </vt:variant>
      <vt:variant>
        <vt:i4>24</vt:i4>
      </vt:variant>
      <vt:variant>
        <vt:i4>0</vt:i4>
      </vt:variant>
      <vt:variant>
        <vt:i4>5</vt:i4>
      </vt:variant>
      <vt:variant>
        <vt:lpwstr>../../Teacher Guidelines/Support Documents/Answer Keys/ExampleGlucoseLoop.htm</vt:lpwstr>
      </vt:variant>
      <vt:variant>
        <vt:lpwstr/>
      </vt:variant>
      <vt:variant>
        <vt:i4>4194314</vt:i4>
      </vt:variant>
      <vt:variant>
        <vt:i4>21</vt:i4>
      </vt:variant>
      <vt:variant>
        <vt:i4>0</vt:i4>
      </vt:variant>
      <vt:variant>
        <vt:i4>5</vt:i4>
      </vt:variant>
      <vt:variant>
        <vt:lpwstr>A2.3.1.HormoneConnection.htm</vt:lpwstr>
      </vt:variant>
      <vt:variant>
        <vt:lpwstr/>
      </vt:variant>
      <vt:variant>
        <vt:i4>8126564</vt:i4>
      </vt:variant>
      <vt:variant>
        <vt:i4>18</vt:i4>
      </vt:variant>
      <vt:variant>
        <vt:i4>0</vt:i4>
      </vt:variant>
      <vt:variant>
        <vt:i4>5</vt:i4>
      </vt:variant>
      <vt:variant>
        <vt:lpwstr/>
      </vt:variant>
      <vt:variant>
        <vt:lpwstr>EQuestions</vt:lpwstr>
      </vt:variant>
      <vt:variant>
        <vt:i4>7274556</vt:i4>
      </vt:variant>
      <vt:variant>
        <vt:i4>15</vt:i4>
      </vt:variant>
      <vt:variant>
        <vt:i4>0</vt:i4>
      </vt:variant>
      <vt:variant>
        <vt:i4>5</vt:i4>
      </vt:variant>
      <vt:variant>
        <vt:lpwstr>CW2.3.Solution.htm</vt:lpwstr>
      </vt:variant>
      <vt:variant>
        <vt:lpwstr/>
      </vt:variant>
      <vt:variant>
        <vt:i4>196618</vt:i4>
      </vt:variant>
      <vt:variant>
        <vt:i4>12</vt:i4>
      </vt:variant>
      <vt:variant>
        <vt:i4>0</vt:i4>
      </vt:variant>
      <vt:variant>
        <vt:i4>5</vt:i4>
      </vt:variant>
      <vt:variant>
        <vt:lpwstr>CW2.3.htm</vt:lpwstr>
      </vt:variant>
      <vt:variant>
        <vt:lpwstr/>
      </vt:variant>
      <vt:variant>
        <vt:i4>5308432</vt:i4>
      </vt:variant>
      <vt:variant>
        <vt:i4>9</vt:i4>
      </vt:variant>
      <vt:variant>
        <vt:i4>0</vt:i4>
      </vt:variant>
      <vt:variant>
        <vt:i4>5</vt:i4>
      </vt:variant>
      <vt:variant>
        <vt:lpwstr>../../Teacher Guidelines/Support Documents/Teacher Notes/U2.TeacherNotes.htm</vt:lpwstr>
      </vt:variant>
      <vt:variant>
        <vt:lpwstr/>
      </vt:variant>
      <vt:variant>
        <vt:i4>3145782</vt:i4>
      </vt:variant>
      <vt:variant>
        <vt:i4>6</vt:i4>
      </vt:variant>
      <vt:variant>
        <vt:i4>0</vt:i4>
      </vt:variant>
      <vt:variant>
        <vt:i4>5</vt:i4>
      </vt:variant>
      <vt:variant>
        <vt:lpwstr>21stEnglish2.3.htm</vt:lpwstr>
      </vt:variant>
      <vt:variant>
        <vt:lpwstr/>
      </vt:variant>
      <vt:variant>
        <vt:i4>3670065</vt:i4>
      </vt:variant>
      <vt:variant>
        <vt:i4>3</vt:i4>
      </vt:variant>
      <vt:variant>
        <vt:i4>0</vt:i4>
      </vt:variant>
      <vt:variant>
        <vt:i4>5</vt:i4>
      </vt:variant>
      <vt:variant>
        <vt:lpwstr>21stMath2.3.htm</vt:lpwstr>
      </vt:variant>
      <vt:variant>
        <vt:lpwstr/>
      </vt:variant>
      <vt:variant>
        <vt:i4>2359332</vt:i4>
      </vt:variant>
      <vt:variant>
        <vt:i4>0</vt:i4>
      </vt:variant>
      <vt:variant>
        <vt:i4>0</vt:i4>
      </vt:variant>
      <vt:variant>
        <vt:i4>5</vt:i4>
      </vt:variant>
      <vt:variant>
        <vt:lpwstr>21stScience2.3.htm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L2.3.ChemicalCommunication</dc:title>
  <dc:subject>HBS - Unit 2 - Communication</dc:subject>
  <dc:creator>Stephanie Poll</dc:creator>
  <dc:description>Updated key terms style</dc:description>
  <cp:lastModifiedBy>Curriculum Laptop</cp:lastModifiedBy>
  <cp:revision>5</cp:revision>
  <cp:lastPrinted>2006-12-04T19:31:00Z</cp:lastPrinted>
  <dcterms:created xsi:type="dcterms:W3CDTF">2014-03-31T00:38:00Z</dcterms:created>
  <dcterms:modified xsi:type="dcterms:W3CDTF">2014-04-08T14:22:00Z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