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866F2" w14:textId="77777777" w:rsidR="00CF4620" w:rsidRPr="00FD2B5D" w:rsidRDefault="00FD2B5D" w:rsidP="00FD2B5D">
      <w:pPr>
        <w:pStyle w:val="ActivitySection"/>
        <w:rPr>
          <w:sz w:val="20"/>
          <w:szCs w:val="20"/>
        </w:rPr>
      </w:pPr>
      <w:r w:rsidRPr="00FD2B5D">
        <w:rPr>
          <w:sz w:val="20"/>
          <w:szCs w:val="20"/>
        </w:rPr>
        <w:t>Name: ____________________</w:t>
      </w:r>
      <w:r w:rsidR="00361866">
        <w:rPr>
          <w:sz w:val="20"/>
          <w:szCs w:val="20"/>
        </w:rPr>
        <w:t xml:space="preserve">  </w:t>
      </w:r>
      <w:r w:rsidR="00361866">
        <w:rPr>
          <w:sz w:val="20"/>
          <w:szCs w:val="20"/>
        </w:rPr>
        <w:tab/>
      </w:r>
      <w:r w:rsidR="00361866">
        <w:rPr>
          <w:sz w:val="20"/>
          <w:szCs w:val="20"/>
        </w:rPr>
        <w:tab/>
      </w:r>
      <w:r w:rsidR="00361866">
        <w:rPr>
          <w:sz w:val="20"/>
          <w:szCs w:val="20"/>
        </w:rPr>
        <w:tab/>
      </w:r>
      <w:r w:rsidR="00361866">
        <w:rPr>
          <w:sz w:val="20"/>
          <w:szCs w:val="20"/>
        </w:rPr>
        <w:tab/>
        <w:t>1.3.3 Case Report Rubric</w:t>
      </w:r>
    </w:p>
    <w:tbl>
      <w:tblPr>
        <w:tblW w:w="15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3800"/>
        <w:gridCol w:w="4519"/>
        <w:gridCol w:w="4140"/>
        <w:gridCol w:w="721"/>
      </w:tblGrid>
      <w:tr w:rsidR="00294702" w:rsidRPr="00FD2B5D" w14:paraId="00EAA824" w14:textId="77777777" w:rsidTr="00F471A8">
        <w:trPr>
          <w:cantSplit/>
          <w:trHeight w:val="259"/>
          <w:tblHeader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4B2058A" w14:textId="77777777" w:rsidR="00CF4620" w:rsidRPr="00FD2B5D" w:rsidRDefault="00CF4620" w:rsidP="00683F8D">
            <w:pPr>
              <w:pStyle w:val="RubricHeadings"/>
              <w:rPr>
                <w:sz w:val="20"/>
              </w:rPr>
            </w:pPr>
            <w:r w:rsidRPr="00FD2B5D">
              <w:rPr>
                <w:sz w:val="20"/>
              </w:rPr>
              <w:t>Components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C8B5EBE" w14:textId="77777777" w:rsidR="00CF4620" w:rsidRPr="00FD2B5D" w:rsidRDefault="00CF4620" w:rsidP="00683F8D">
            <w:pPr>
              <w:pStyle w:val="RubricHeadings"/>
              <w:rPr>
                <w:sz w:val="20"/>
              </w:rPr>
            </w:pPr>
            <w:r w:rsidRPr="00FD2B5D">
              <w:rPr>
                <w:sz w:val="20"/>
              </w:rPr>
              <w:t>3 Points</w:t>
            </w:r>
          </w:p>
        </w:tc>
        <w:tc>
          <w:tcPr>
            <w:tcW w:w="4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702B" w14:textId="77777777" w:rsidR="00CF4620" w:rsidRPr="00FD2B5D" w:rsidRDefault="00CF4620" w:rsidP="00683F8D">
            <w:pPr>
              <w:pStyle w:val="RubricHeadings"/>
              <w:rPr>
                <w:sz w:val="20"/>
              </w:rPr>
            </w:pPr>
            <w:r w:rsidRPr="00FD2B5D">
              <w:rPr>
                <w:sz w:val="20"/>
              </w:rPr>
              <w:t>2 Points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9E216F6" w14:textId="77777777" w:rsidR="00CF4620" w:rsidRPr="00FD2B5D" w:rsidRDefault="00CF4620" w:rsidP="00683F8D">
            <w:pPr>
              <w:pStyle w:val="RubricHeadings"/>
              <w:rPr>
                <w:sz w:val="20"/>
              </w:rPr>
            </w:pPr>
            <w:r w:rsidRPr="00FD2B5D">
              <w:rPr>
                <w:sz w:val="20"/>
              </w:rPr>
              <w:t>1 Point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A03B" w14:textId="77777777" w:rsidR="00CF4620" w:rsidRPr="00F471A8" w:rsidRDefault="00CF4620" w:rsidP="00683F8D">
            <w:pPr>
              <w:pStyle w:val="RubricHeadings"/>
              <w:rPr>
                <w:sz w:val="16"/>
                <w:szCs w:val="16"/>
              </w:rPr>
            </w:pPr>
            <w:r w:rsidRPr="001451D1">
              <w:rPr>
                <w:sz w:val="14"/>
                <w:szCs w:val="16"/>
              </w:rPr>
              <w:t>SCORE</w:t>
            </w:r>
          </w:p>
        </w:tc>
      </w:tr>
      <w:tr w:rsidR="00F471A8" w:rsidRPr="00FD2B5D" w14:paraId="3C723B83" w14:textId="77777777" w:rsidTr="00361866">
        <w:trPr>
          <w:cantSplit/>
          <w:trHeight w:val="80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541231A" w14:textId="77777777" w:rsidR="00F471A8" w:rsidRPr="00F471A8" w:rsidRDefault="00F471A8" w:rsidP="00175828">
            <w:pPr>
              <w:rPr>
                <w:b/>
                <w:sz w:val="20"/>
                <w:szCs w:val="20"/>
              </w:rPr>
            </w:pPr>
            <w:r w:rsidRPr="00F471A8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EC74DC" w14:textId="77777777" w:rsidR="00F471A8" w:rsidRPr="00FD2B5D" w:rsidRDefault="00F471A8" w:rsidP="00175828">
            <w:pPr>
              <w:rPr>
                <w:rStyle w:val="RubricEntries10pt"/>
                <w:szCs w:val="20"/>
              </w:rPr>
            </w:pPr>
            <w:r w:rsidRPr="00FD2B5D">
              <w:rPr>
                <w:sz w:val="20"/>
                <w:szCs w:val="20"/>
              </w:rPr>
              <w:t>Accurate and typed title present</w:t>
            </w: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0E1E" w14:textId="77777777" w:rsidR="00F471A8" w:rsidRPr="00FD2B5D" w:rsidRDefault="00F471A8" w:rsidP="00175828">
            <w:pPr>
              <w:rPr>
                <w:rStyle w:val="RubricEntries10pt"/>
                <w:szCs w:val="20"/>
              </w:rPr>
            </w:pPr>
            <w:r w:rsidRPr="00FD2B5D">
              <w:rPr>
                <w:rStyle w:val="RubricEntries10pt"/>
                <w:szCs w:val="20"/>
              </w:rPr>
              <w:t>Title is not descriptive of case study.</w:t>
            </w:r>
          </w:p>
          <w:p w14:paraId="00C6417C" w14:textId="77777777" w:rsidR="00F471A8" w:rsidRPr="00FD2B5D" w:rsidRDefault="00F471A8" w:rsidP="003D4C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CAE872" w14:textId="77777777" w:rsidR="00F471A8" w:rsidRPr="00FD2B5D" w:rsidRDefault="00F471A8" w:rsidP="00683F8D">
            <w:pPr>
              <w:rPr>
                <w:rStyle w:val="RubricEntries10pt"/>
                <w:szCs w:val="20"/>
              </w:rPr>
            </w:pPr>
            <w:r w:rsidRPr="00FD2B5D">
              <w:rPr>
                <w:rStyle w:val="RubricEntries10pt"/>
                <w:szCs w:val="20"/>
              </w:rPr>
              <w:t>Missing Title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0AF" w14:textId="77777777" w:rsidR="00F471A8" w:rsidRPr="00FD2B5D" w:rsidRDefault="00F471A8" w:rsidP="00683F8D">
            <w:pPr>
              <w:rPr>
                <w:sz w:val="20"/>
                <w:szCs w:val="20"/>
              </w:rPr>
            </w:pPr>
          </w:p>
        </w:tc>
      </w:tr>
      <w:tr w:rsidR="00F471A8" w:rsidRPr="00FD2B5D" w14:paraId="65F9DC53" w14:textId="77777777" w:rsidTr="00361866">
        <w:trPr>
          <w:cantSplit/>
          <w:trHeight w:val="472"/>
        </w:trPr>
        <w:tc>
          <w:tcPr>
            <w:tcW w:w="21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61E470" w14:textId="77777777" w:rsidR="00F471A8" w:rsidRPr="00FD2B5D" w:rsidRDefault="00F471A8" w:rsidP="00683F8D">
            <w:pPr>
              <w:jc w:val="center"/>
              <w:rPr>
                <w:rStyle w:val="RubricTitles10pt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8559FB" w14:textId="77777777" w:rsidR="00F471A8" w:rsidRPr="00FD2B5D" w:rsidRDefault="00F471A8" w:rsidP="0017582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D2B5D">
              <w:rPr>
                <w:sz w:val="20"/>
                <w:szCs w:val="20"/>
              </w:rPr>
              <w:t xml:space="preserve">Correct Age, Height, ethnicity included </w:t>
            </w: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BBFC" w14:textId="77777777" w:rsidR="00F471A8" w:rsidRPr="00FD2B5D" w:rsidRDefault="00F471A8" w:rsidP="00175828">
            <w:pPr>
              <w:rPr>
                <w:rStyle w:val="RubricEntries10pt"/>
                <w:szCs w:val="20"/>
              </w:rPr>
            </w:pPr>
            <w:r w:rsidRPr="00FD2B5D">
              <w:rPr>
                <w:rStyle w:val="RubricEntries10pt"/>
                <w:szCs w:val="20"/>
              </w:rPr>
              <w:t xml:space="preserve">Missing one piece of demographic information or one piece of information is inaccurate.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0DAF87" w14:textId="77777777" w:rsidR="00F471A8" w:rsidRPr="00FD2B5D" w:rsidRDefault="00F471A8" w:rsidP="00683F8D">
            <w:pPr>
              <w:rPr>
                <w:rStyle w:val="RubricEntries10pt"/>
                <w:szCs w:val="20"/>
              </w:rPr>
            </w:pPr>
            <w:r w:rsidRPr="00FD2B5D">
              <w:rPr>
                <w:rStyle w:val="RubricEntries10pt"/>
                <w:szCs w:val="20"/>
              </w:rPr>
              <w:t xml:space="preserve">Missing more than one piece of demographic information. More than one piece of information is incorrect. 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A6FC" w14:textId="77777777" w:rsidR="00F471A8" w:rsidRPr="00FD2B5D" w:rsidRDefault="00F471A8" w:rsidP="00683F8D">
            <w:pPr>
              <w:rPr>
                <w:sz w:val="20"/>
                <w:szCs w:val="20"/>
              </w:rPr>
            </w:pPr>
          </w:p>
        </w:tc>
      </w:tr>
      <w:tr w:rsidR="00F471A8" w:rsidRPr="00FD2B5D" w14:paraId="3B9F95DE" w14:textId="77777777" w:rsidTr="00361866">
        <w:trPr>
          <w:cantSplit/>
          <w:trHeight w:val="287"/>
        </w:trPr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640A2" w14:textId="77777777" w:rsidR="00F471A8" w:rsidRPr="00FD2B5D" w:rsidRDefault="00F471A8" w:rsidP="00683F8D">
            <w:pPr>
              <w:jc w:val="center"/>
              <w:rPr>
                <w:rStyle w:val="RubricTitles10pt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6A5094" w14:textId="72DDA1A9" w:rsidR="00F471A8" w:rsidRPr="00FD2B5D" w:rsidRDefault="00F471A8" w:rsidP="00ED7C0A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>Detailed and descriptive information about where/when/how the body was found</w:t>
            </w:r>
            <w:r w:rsidR="00EA7C9A">
              <w:rPr>
                <w:sz w:val="20"/>
                <w:szCs w:val="20"/>
              </w:rPr>
              <w:t xml:space="preserve">. </w:t>
            </w:r>
            <w:r w:rsidR="00EA7C9A" w:rsidRPr="00EA7C9A">
              <w:rPr>
                <w:i/>
                <w:sz w:val="20"/>
                <w:szCs w:val="20"/>
              </w:rPr>
              <w:t>Include suspects as well as evidence around the crime scene.</w:t>
            </w: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33C8" w14:textId="77777777" w:rsidR="00F471A8" w:rsidRPr="00FD2B5D" w:rsidRDefault="00F471A8" w:rsidP="00175828">
            <w:pPr>
              <w:rPr>
                <w:rStyle w:val="RubricEntries10pt"/>
                <w:szCs w:val="20"/>
              </w:rPr>
            </w:pPr>
            <w:r w:rsidRPr="00FD2B5D">
              <w:rPr>
                <w:rStyle w:val="RubricEntries10pt"/>
                <w:szCs w:val="20"/>
              </w:rPr>
              <w:t xml:space="preserve">Somewhat detailed description of where/when/how the body was found. Missing one of the above.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A9365B" w14:textId="77777777" w:rsidR="00F471A8" w:rsidRPr="00FD2B5D" w:rsidRDefault="00F471A8" w:rsidP="00683F8D">
            <w:pPr>
              <w:rPr>
                <w:rStyle w:val="RubricEntries10pt"/>
                <w:szCs w:val="20"/>
              </w:rPr>
            </w:pPr>
            <w:r w:rsidRPr="00FD2B5D">
              <w:rPr>
                <w:rStyle w:val="RubricEntries10pt"/>
                <w:szCs w:val="20"/>
              </w:rPr>
              <w:t>Vague and inadequate description of where/when/how the body was found. Missing more than one of the above.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0B77" w14:textId="77777777" w:rsidR="00F471A8" w:rsidRPr="00FD2B5D" w:rsidRDefault="00F471A8" w:rsidP="00683F8D">
            <w:pPr>
              <w:rPr>
                <w:sz w:val="20"/>
                <w:szCs w:val="20"/>
              </w:rPr>
            </w:pPr>
          </w:p>
        </w:tc>
      </w:tr>
      <w:tr w:rsidR="00294702" w:rsidRPr="00FD2B5D" w14:paraId="2E2F02DC" w14:textId="77777777" w:rsidTr="00F471A8">
        <w:trPr>
          <w:cantSplit/>
          <w:trHeight w:val="548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543FB" w14:textId="77777777" w:rsidR="00AF02B4" w:rsidRPr="00A32FA4" w:rsidRDefault="00AF02B4" w:rsidP="00683F8D">
            <w:pPr>
              <w:jc w:val="center"/>
              <w:rPr>
                <w:rStyle w:val="RubricTitles10pt"/>
                <w:szCs w:val="20"/>
              </w:rPr>
            </w:pPr>
            <w:r w:rsidRPr="00A32FA4">
              <w:rPr>
                <w:rStyle w:val="RubricTitles10pt"/>
                <w:szCs w:val="20"/>
              </w:rPr>
              <w:t>Summary of Findings</w:t>
            </w:r>
          </w:p>
          <w:p w14:paraId="204DE853" w14:textId="77777777" w:rsidR="00437B38" w:rsidRPr="00A32FA4" w:rsidRDefault="00437B38" w:rsidP="00683F8D">
            <w:pPr>
              <w:jc w:val="center"/>
              <w:rPr>
                <w:rStyle w:val="RubricTitles10pt"/>
                <w:b w:val="0"/>
                <w:i/>
                <w:szCs w:val="20"/>
              </w:rPr>
            </w:pPr>
            <w:r w:rsidRPr="00A32FA4">
              <w:rPr>
                <w:rStyle w:val="RubricTitles10pt"/>
                <w:b w:val="0"/>
                <w:i/>
                <w:szCs w:val="20"/>
              </w:rPr>
              <w:t>Fingerprints</w:t>
            </w:r>
          </w:p>
          <w:p w14:paraId="67D6809B" w14:textId="77777777" w:rsidR="00437B38" w:rsidRPr="00F471A8" w:rsidRDefault="00437B38" w:rsidP="00683F8D">
            <w:pPr>
              <w:jc w:val="center"/>
              <w:rPr>
                <w:rStyle w:val="RubricTitles10pt"/>
                <w:i/>
                <w:szCs w:val="20"/>
              </w:rPr>
            </w:pPr>
            <w:r w:rsidRPr="00A32FA4">
              <w:rPr>
                <w:rStyle w:val="RubricTitles10pt"/>
                <w:b w:val="0"/>
                <w:i/>
                <w:szCs w:val="20"/>
              </w:rPr>
              <w:t>Blood type</w:t>
            </w:r>
            <w:r w:rsidR="00F471A8" w:rsidRPr="00A32FA4">
              <w:rPr>
                <w:rStyle w:val="RubricTitles10pt"/>
                <w:b w:val="0"/>
                <w:i/>
                <w:szCs w:val="20"/>
              </w:rPr>
              <w:t>, s</w:t>
            </w:r>
            <w:r w:rsidRPr="00A32FA4">
              <w:rPr>
                <w:rStyle w:val="RubricTitles10pt"/>
                <w:b w:val="0"/>
                <w:i/>
                <w:szCs w:val="20"/>
              </w:rPr>
              <w:t>hoeprint</w:t>
            </w:r>
            <w:r w:rsidR="00F471A8" w:rsidRPr="00A32FA4">
              <w:rPr>
                <w:rStyle w:val="RubricTitles10pt"/>
                <w:b w:val="0"/>
                <w:i/>
                <w:szCs w:val="20"/>
              </w:rPr>
              <w:t xml:space="preserve"> ,w</w:t>
            </w:r>
            <w:r w:rsidRPr="00A32FA4">
              <w:rPr>
                <w:rStyle w:val="RubricTitles10pt"/>
                <w:b w:val="0"/>
                <w:i/>
                <w:szCs w:val="20"/>
              </w:rPr>
              <w:t>hite powder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10ACF3" w14:textId="323F6E6F" w:rsidR="00AF02B4" w:rsidRPr="00FD2B5D" w:rsidRDefault="00C85FFF" w:rsidP="00A32FA4">
            <w:pPr>
              <w:rPr>
                <w:rStyle w:val="RubricEntries10pt"/>
                <w:szCs w:val="20"/>
              </w:rPr>
            </w:pPr>
            <w:r w:rsidRPr="00FD2B5D">
              <w:rPr>
                <w:rFonts w:cs="Arial"/>
                <w:sz w:val="20"/>
                <w:szCs w:val="20"/>
              </w:rPr>
              <w:t xml:space="preserve">Summary of evidence from1.1. </w:t>
            </w:r>
            <w:r w:rsidR="005F1C92" w:rsidRPr="00FD2B5D">
              <w:rPr>
                <w:rFonts w:cs="Arial"/>
                <w:sz w:val="20"/>
                <w:szCs w:val="20"/>
              </w:rPr>
              <w:t xml:space="preserve"> Includes, a</w:t>
            </w:r>
            <w:r w:rsidRPr="00FD2B5D">
              <w:rPr>
                <w:rFonts w:cs="Arial"/>
                <w:sz w:val="20"/>
                <w:szCs w:val="20"/>
              </w:rPr>
              <w:t>n</w:t>
            </w:r>
            <w:r w:rsidR="005F1C92" w:rsidRPr="00FD2B5D">
              <w:rPr>
                <w:rFonts w:cs="Arial"/>
                <w:sz w:val="20"/>
                <w:szCs w:val="20"/>
              </w:rPr>
              <w:t xml:space="preserve"> </w:t>
            </w:r>
            <w:r w:rsidRPr="00FD2B5D">
              <w:rPr>
                <w:rFonts w:cs="Arial"/>
                <w:sz w:val="20"/>
                <w:szCs w:val="20"/>
              </w:rPr>
              <w:t>exemplary</w:t>
            </w:r>
            <w:r w:rsidR="005F1C92" w:rsidRPr="00FD2B5D">
              <w:rPr>
                <w:rFonts w:cs="Arial"/>
                <w:sz w:val="20"/>
                <w:szCs w:val="20"/>
              </w:rPr>
              <w:t xml:space="preserve"> description</w:t>
            </w:r>
            <w:r w:rsidR="00437B38" w:rsidRPr="00FD2B5D">
              <w:rPr>
                <w:rFonts w:cs="Arial"/>
                <w:sz w:val="20"/>
                <w:szCs w:val="20"/>
              </w:rPr>
              <w:t xml:space="preserve"> of</w:t>
            </w:r>
            <w:r w:rsidR="00AF02B4" w:rsidRPr="00FD2B5D">
              <w:rPr>
                <w:rFonts w:cs="Arial"/>
                <w:sz w:val="20"/>
                <w:szCs w:val="20"/>
              </w:rPr>
              <w:t xml:space="preserve">: </w:t>
            </w:r>
            <w:r w:rsidR="00AF02B4" w:rsidRPr="00FD2B5D">
              <w:rPr>
                <w:rFonts w:cs="Arial"/>
                <w:b/>
                <w:sz w:val="20"/>
                <w:szCs w:val="20"/>
              </w:rPr>
              <w:t>fingerprints, blood type, shoeprints</w:t>
            </w:r>
            <w:r w:rsidRPr="00FD2B5D">
              <w:rPr>
                <w:rFonts w:cs="Arial"/>
                <w:b/>
                <w:sz w:val="20"/>
                <w:szCs w:val="20"/>
              </w:rPr>
              <w:t xml:space="preserve"> and white powder.</w:t>
            </w:r>
            <w:r w:rsidRPr="00FD2B5D">
              <w:rPr>
                <w:rFonts w:cs="Arial"/>
                <w:sz w:val="20"/>
                <w:szCs w:val="20"/>
              </w:rPr>
              <w:t xml:space="preserve"> </w:t>
            </w:r>
            <w:r w:rsidR="00A32FA4">
              <w:rPr>
                <w:rFonts w:cs="Arial"/>
                <w:sz w:val="20"/>
                <w:szCs w:val="20"/>
              </w:rPr>
              <w:t xml:space="preserve"> </w:t>
            </w:r>
            <w:r w:rsidR="00A32FA4">
              <w:rPr>
                <w:rFonts w:cs="Arial"/>
                <w:sz w:val="20"/>
                <w:szCs w:val="20"/>
              </w:rPr>
              <w:t xml:space="preserve">Keep this part very </w:t>
            </w:r>
            <w:proofErr w:type="gramStart"/>
            <w:r w:rsidR="00A32FA4">
              <w:rPr>
                <w:rFonts w:cs="Arial"/>
                <w:sz w:val="20"/>
                <w:szCs w:val="20"/>
              </w:rPr>
              <w:t>factual,</w:t>
            </w:r>
            <w:proofErr w:type="gramEnd"/>
            <w:r w:rsidR="00A32FA4">
              <w:rPr>
                <w:rFonts w:cs="Arial"/>
                <w:sz w:val="20"/>
                <w:szCs w:val="20"/>
              </w:rPr>
              <w:t xml:space="preserve"> do not add any inferences to this section.</w:t>
            </w: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BCAC" w14:textId="77777777" w:rsidR="00AF02B4" w:rsidRPr="00FD2B5D" w:rsidRDefault="00C85FFF" w:rsidP="00437B38">
            <w:pPr>
              <w:rPr>
                <w:rStyle w:val="RubricEntries10pt"/>
                <w:szCs w:val="20"/>
              </w:rPr>
            </w:pPr>
            <w:r w:rsidRPr="00FD2B5D">
              <w:rPr>
                <w:rStyle w:val="RubricEntries10pt"/>
                <w:szCs w:val="20"/>
              </w:rPr>
              <w:t xml:space="preserve">Summary of evidence from Unit 1.1 is present in a satisfactory manner. </w:t>
            </w:r>
            <w:r w:rsidR="00AF02B4" w:rsidRPr="00FD2B5D">
              <w:rPr>
                <w:rStyle w:val="RubricEntries10pt"/>
                <w:szCs w:val="20"/>
              </w:rPr>
              <w:t xml:space="preserve"> </w:t>
            </w:r>
            <w:r w:rsidRPr="00FD2B5D">
              <w:rPr>
                <w:rStyle w:val="RubricEntries10pt"/>
                <w:szCs w:val="20"/>
              </w:rPr>
              <w:t>Inclu</w:t>
            </w:r>
            <w:r w:rsidR="00437B38" w:rsidRPr="00FD2B5D">
              <w:rPr>
                <w:rStyle w:val="RubricEntries10pt"/>
                <w:szCs w:val="20"/>
              </w:rPr>
              <w:t>des at least 3</w:t>
            </w:r>
            <w:r w:rsidRPr="00FD2B5D">
              <w:rPr>
                <w:rStyle w:val="RubricEntries10pt"/>
                <w:szCs w:val="20"/>
              </w:rPr>
              <w:t xml:space="preserve"> pieces of evidence from 1.1.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9DD685" w14:textId="77777777" w:rsidR="00AF02B4" w:rsidRPr="00FD2B5D" w:rsidRDefault="00437B38" w:rsidP="00683F8D">
            <w:pPr>
              <w:rPr>
                <w:rStyle w:val="RubricEntries10pt"/>
                <w:szCs w:val="20"/>
              </w:rPr>
            </w:pPr>
            <w:r w:rsidRPr="00FD2B5D">
              <w:rPr>
                <w:rStyle w:val="RubricEntries10pt"/>
                <w:szCs w:val="20"/>
              </w:rPr>
              <w:t xml:space="preserve">Summary of evidence from 1.1 is not present or is in an unsatisfactory format. Missing more than 3 pieces of evidence. 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8375" w14:textId="77777777" w:rsidR="00AF02B4" w:rsidRPr="00FD2B5D" w:rsidRDefault="00AF02B4" w:rsidP="00683F8D">
            <w:pPr>
              <w:rPr>
                <w:sz w:val="20"/>
                <w:szCs w:val="20"/>
              </w:rPr>
            </w:pPr>
          </w:p>
        </w:tc>
      </w:tr>
      <w:tr w:rsidR="00294702" w:rsidRPr="00FD2B5D" w14:paraId="39ECC506" w14:textId="77777777" w:rsidTr="00F471A8">
        <w:trPr>
          <w:cantSplit/>
          <w:trHeight w:val="716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D8637" w14:textId="77777777" w:rsidR="00437B38" w:rsidRPr="00FD2B5D" w:rsidRDefault="00437B38" w:rsidP="00683F8D">
            <w:pPr>
              <w:jc w:val="center"/>
              <w:rPr>
                <w:rStyle w:val="RubricTitles10pt"/>
                <w:szCs w:val="20"/>
              </w:rPr>
            </w:pPr>
            <w:r w:rsidRPr="00FD2B5D">
              <w:rPr>
                <w:rStyle w:val="RubricTitles10pt"/>
                <w:szCs w:val="20"/>
              </w:rPr>
              <w:t>Summary of Findings</w:t>
            </w:r>
          </w:p>
          <w:p w14:paraId="3C62D315" w14:textId="77777777" w:rsidR="00437B38" w:rsidRPr="00A32FA4" w:rsidRDefault="00437B38" w:rsidP="00683F8D">
            <w:pPr>
              <w:jc w:val="center"/>
              <w:rPr>
                <w:rStyle w:val="RubricTitles10pt"/>
                <w:b w:val="0"/>
                <w:i/>
                <w:szCs w:val="20"/>
              </w:rPr>
            </w:pPr>
            <w:r w:rsidRPr="00A32FA4">
              <w:rPr>
                <w:rStyle w:val="RubricTitles10pt"/>
                <w:b w:val="0"/>
                <w:i/>
                <w:szCs w:val="20"/>
              </w:rPr>
              <w:t>Blood spatter</w:t>
            </w:r>
          </w:p>
          <w:p w14:paraId="3648A412" w14:textId="77777777" w:rsidR="00437B38" w:rsidRPr="00A32FA4" w:rsidRDefault="00437B38" w:rsidP="00683F8D">
            <w:pPr>
              <w:jc w:val="center"/>
              <w:rPr>
                <w:rStyle w:val="RubricTitles10pt"/>
                <w:b w:val="0"/>
                <w:i/>
                <w:szCs w:val="20"/>
              </w:rPr>
            </w:pPr>
            <w:r w:rsidRPr="00A32FA4">
              <w:rPr>
                <w:rStyle w:val="RubricTitles10pt"/>
                <w:b w:val="0"/>
                <w:i/>
                <w:szCs w:val="20"/>
              </w:rPr>
              <w:t>DNA analysis</w:t>
            </w:r>
          </w:p>
          <w:p w14:paraId="1BCB1F68" w14:textId="77777777" w:rsidR="00437B38" w:rsidRPr="00FD2B5D" w:rsidRDefault="00437B38" w:rsidP="00683F8D">
            <w:pPr>
              <w:jc w:val="center"/>
              <w:rPr>
                <w:rStyle w:val="RubricTitles10pt"/>
                <w:szCs w:val="20"/>
              </w:rPr>
            </w:pPr>
            <w:r w:rsidRPr="00A32FA4">
              <w:rPr>
                <w:rStyle w:val="RubricTitles10pt"/>
                <w:b w:val="0"/>
                <w:i/>
                <w:szCs w:val="20"/>
              </w:rPr>
              <w:t>Rectal temperature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809C97" w14:textId="5D8ADEAE" w:rsidR="00437B38" w:rsidRPr="00FD2B5D" w:rsidRDefault="00437B38" w:rsidP="00437B38">
            <w:pPr>
              <w:rPr>
                <w:rFonts w:cs="Arial"/>
                <w:sz w:val="20"/>
                <w:szCs w:val="20"/>
              </w:rPr>
            </w:pPr>
            <w:r w:rsidRPr="00FD2B5D">
              <w:rPr>
                <w:rFonts w:cs="Arial"/>
                <w:sz w:val="20"/>
                <w:szCs w:val="20"/>
              </w:rPr>
              <w:t xml:space="preserve">Summary of evidence from some of 1.1 and 1.2 present. Includes, an exemplary description of: </w:t>
            </w:r>
            <w:r w:rsidRPr="00FD2B5D">
              <w:rPr>
                <w:rFonts w:cs="Arial"/>
                <w:b/>
                <w:sz w:val="20"/>
                <w:szCs w:val="20"/>
              </w:rPr>
              <w:t>blood spatter, DNA analysis and rectal temperature</w:t>
            </w:r>
            <w:r w:rsidR="00A32FA4">
              <w:rPr>
                <w:rFonts w:cs="Arial"/>
                <w:b/>
                <w:sz w:val="20"/>
                <w:szCs w:val="20"/>
              </w:rPr>
              <w:t xml:space="preserve"> (time of death)</w:t>
            </w:r>
            <w:r w:rsidRPr="00FD2B5D">
              <w:rPr>
                <w:rFonts w:cs="Arial"/>
                <w:sz w:val="20"/>
                <w:szCs w:val="20"/>
              </w:rPr>
              <w:t>.</w:t>
            </w:r>
            <w:r w:rsidR="00A32FA4">
              <w:rPr>
                <w:rFonts w:cs="Arial"/>
                <w:sz w:val="20"/>
                <w:szCs w:val="20"/>
              </w:rPr>
              <w:t xml:space="preserve"> </w:t>
            </w:r>
            <w:r w:rsidR="00A32FA4" w:rsidRPr="00A32FA4">
              <w:rPr>
                <w:rFonts w:cs="Arial"/>
                <w:i/>
                <w:sz w:val="20"/>
                <w:szCs w:val="20"/>
              </w:rPr>
              <w:t xml:space="preserve">Keep this part very </w:t>
            </w:r>
            <w:proofErr w:type="gramStart"/>
            <w:r w:rsidR="00A32FA4" w:rsidRPr="00A32FA4">
              <w:rPr>
                <w:rFonts w:cs="Arial"/>
                <w:i/>
                <w:sz w:val="20"/>
                <w:szCs w:val="20"/>
              </w:rPr>
              <w:t>factual,</w:t>
            </w:r>
            <w:proofErr w:type="gramEnd"/>
            <w:r w:rsidR="00A32FA4" w:rsidRPr="00A32FA4">
              <w:rPr>
                <w:rFonts w:cs="Arial"/>
                <w:i/>
                <w:sz w:val="20"/>
                <w:szCs w:val="20"/>
              </w:rPr>
              <w:t xml:space="preserve"> do not add any inferences to this section.</w:t>
            </w: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3575" w14:textId="77777777" w:rsidR="00437B38" w:rsidRPr="00FD2B5D" w:rsidRDefault="00437B38" w:rsidP="00C85FFF">
            <w:pPr>
              <w:rPr>
                <w:rStyle w:val="RubricEntries10pt"/>
                <w:szCs w:val="20"/>
              </w:rPr>
            </w:pPr>
            <w:r w:rsidRPr="00FD2B5D">
              <w:rPr>
                <w:rFonts w:cs="Arial"/>
                <w:sz w:val="20"/>
                <w:szCs w:val="20"/>
              </w:rPr>
              <w:t xml:space="preserve">Summary of evidence from some of 1.1 and 1.2 present. Includes a satisfactory description of at least 2 of the following: </w:t>
            </w:r>
            <w:r w:rsidRPr="00FD2B5D">
              <w:rPr>
                <w:rFonts w:cs="Arial"/>
                <w:b/>
                <w:sz w:val="20"/>
                <w:szCs w:val="20"/>
              </w:rPr>
              <w:t>blood spatter, DNA analysis and rectal temperature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8392DC" w14:textId="77777777" w:rsidR="00437B38" w:rsidRPr="00FD2B5D" w:rsidRDefault="00437B38" w:rsidP="00437B38">
            <w:pPr>
              <w:rPr>
                <w:sz w:val="20"/>
                <w:szCs w:val="20"/>
              </w:rPr>
            </w:pPr>
            <w:r w:rsidRPr="00FD2B5D">
              <w:rPr>
                <w:rStyle w:val="RubricEntries10pt"/>
                <w:szCs w:val="20"/>
              </w:rPr>
              <w:t xml:space="preserve">Summary of evidence from 1.1 and 1.2 is not present or is in an unsatisfactory format. Missing more than 2 pieces of evidence. 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D519" w14:textId="77777777" w:rsidR="00437B38" w:rsidRPr="00FD2B5D" w:rsidRDefault="00437B38" w:rsidP="00683F8D">
            <w:pPr>
              <w:rPr>
                <w:sz w:val="20"/>
                <w:szCs w:val="20"/>
              </w:rPr>
            </w:pPr>
          </w:p>
        </w:tc>
      </w:tr>
      <w:tr w:rsidR="00F471A8" w:rsidRPr="00FD2B5D" w14:paraId="46FC5E5C" w14:textId="77777777" w:rsidTr="00361866">
        <w:trPr>
          <w:cantSplit/>
          <w:trHeight w:val="1582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B4F3FB6" w14:textId="77777777" w:rsidR="00F471A8" w:rsidRPr="00FD2B5D" w:rsidRDefault="00F471A8" w:rsidP="00683F8D">
            <w:pPr>
              <w:jc w:val="center"/>
              <w:rPr>
                <w:rStyle w:val="RubricTitles10pt"/>
                <w:szCs w:val="20"/>
              </w:rPr>
            </w:pPr>
            <w:r w:rsidRPr="00FD2B5D">
              <w:rPr>
                <w:rStyle w:val="RubricTitles10pt"/>
                <w:szCs w:val="20"/>
              </w:rPr>
              <w:t xml:space="preserve">Evidence and Inferences 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4BFC5D" w14:textId="6D1DD5DC" w:rsidR="00F471A8" w:rsidRPr="00FD2B5D" w:rsidRDefault="00F471A8" w:rsidP="00734CFE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>The student has summarized the evidence</w:t>
            </w:r>
            <w:r w:rsidR="00A32FA4">
              <w:rPr>
                <w:sz w:val="20"/>
                <w:szCs w:val="20"/>
              </w:rPr>
              <w:t xml:space="preserve"> above</w:t>
            </w:r>
            <w:r w:rsidRPr="00FD2B5D">
              <w:rPr>
                <w:sz w:val="20"/>
                <w:szCs w:val="20"/>
              </w:rPr>
              <w:t xml:space="preserve"> and </w:t>
            </w:r>
            <w:r w:rsidR="00A32FA4">
              <w:rPr>
                <w:sz w:val="20"/>
                <w:szCs w:val="20"/>
              </w:rPr>
              <w:t xml:space="preserve">has used that evidence to now make inferences.  </w:t>
            </w:r>
            <w:r w:rsidRPr="00FD2B5D">
              <w:rPr>
                <w:sz w:val="20"/>
                <w:szCs w:val="20"/>
              </w:rPr>
              <w:t>(S</w:t>
            </w:r>
            <w:proofErr w:type="gramStart"/>
            <w:r w:rsidRPr="00FD2B5D">
              <w:rPr>
                <w:sz w:val="20"/>
                <w:szCs w:val="20"/>
              </w:rPr>
              <w:t>)he</w:t>
            </w:r>
            <w:proofErr w:type="gramEnd"/>
            <w:r w:rsidRPr="00FD2B5D">
              <w:rPr>
                <w:sz w:val="20"/>
                <w:szCs w:val="20"/>
              </w:rPr>
              <w:t xml:space="preserve"> has </w:t>
            </w:r>
            <w:r w:rsidR="00A32FA4">
              <w:rPr>
                <w:sz w:val="20"/>
                <w:szCs w:val="20"/>
              </w:rPr>
              <w:t>at least 10 pieces of evidence to make</w:t>
            </w:r>
            <w:r w:rsidRPr="00FD2B5D">
              <w:rPr>
                <w:sz w:val="20"/>
                <w:szCs w:val="20"/>
              </w:rPr>
              <w:t xml:space="preserve"> valid inferences based on each piece of evidence.</w:t>
            </w:r>
          </w:p>
          <w:p w14:paraId="2CA24F4F" w14:textId="77777777" w:rsidR="00F471A8" w:rsidRDefault="00F471A8" w:rsidP="00734CFE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 xml:space="preserve">Excellent evidence and inferences given. </w:t>
            </w:r>
          </w:p>
          <w:p w14:paraId="101D4E0F" w14:textId="108A9AC3" w:rsidR="00A32FA4" w:rsidRPr="00A32FA4" w:rsidRDefault="00A32FA4" w:rsidP="00734CFE">
            <w:pPr>
              <w:rPr>
                <w:rStyle w:val="RubricEntries10pt"/>
                <w:i/>
                <w:szCs w:val="20"/>
              </w:rPr>
            </w:pPr>
            <w:r w:rsidRPr="00A32FA4">
              <w:rPr>
                <w:i/>
                <w:sz w:val="20"/>
                <w:szCs w:val="20"/>
              </w:rPr>
              <w:t>(What can you infer about each piece of evidence from the above section?)</w:t>
            </w: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59DC" w14:textId="77777777" w:rsidR="00F471A8" w:rsidRPr="00FD2B5D" w:rsidRDefault="00F471A8" w:rsidP="00734CFE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>The student has summarized the evidence and made inferences based on the evidence.  (S</w:t>
            </w:r>
            <w:proofErr w:type="gramStart"/>
            <w:r w:rsidRPr="00FD2B5D">
              <w:rPr>
                <w:sz w:val="20"/>
                <w:szCs w:val="20"/>
              </w:rPr>
              <w:t>)he</w:t>
            </w:r>
            <w:proofErr w:type="gramEnd"/>
            <w:r w:rsidRPr="00FD2B5D">
              <w:rPr>
                <w:sz w:val="20"/>
                <w:szCs w:val="20"/>
              </w:rPr>
              <w:t xml:space="preserve"> has at least 7 pieces of evidence  and valid inferences based on each piece of evidence. </w:t>
            </w:r>
          </w:p>
          <w:p w14:paraId="25AC208B" w14:textId="77777777" w:rsidR="00F471A8" w:rsidRPr="00FD2B5D" w:rsidRDefault="00F471A8" w:rsidP="00734CFE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 xml:space="preserve">Also, if 10 pieces of evidence are presented in a less than satisfactory manner. </w:t>
            </w:r>
          </w:p>
          <w:p w14:paraId="5769433F" w14:textId="77777777" w:rsidR="00F471A8" w:rsidRPr="00FD2B5D" w:rsidRDefault="00F471A8" w:rsidP="00734CFE">
            <w:pPr>
              <w:rPr>
                <w:rStyle w:val="RubricEntries10pt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459E0D" w14:textId="77777777" w:rsidR="00F471A8" w:rsidRPr="00FD2B5D" w:rsidRDefault="00F471A8" w:rsidP="00734CFE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>The student has summarized the evidence and made inferences based on the evidence.  (S</w:t>
            </w:r>
            <w:proofErr w:type="gramStart"/>
            <w:r w:rsidRPr="00FD2B5D">
              <w:rPr>
                <w:sz w:val="20"/>
                <w:szCs w:val="20"/>
              </w:rPr>
              <w:t>)he</w:t>
            </w:r>
            <w:proofErr w:type="gramEnd"/>
            <w:r w:rsidRPr="00FD2B5D">
              <w:rPr>
                <w:sz w:val="20"/>
                <w:szCs w:val="20"/>
              </w:rPr>
              <w:t xml:space="preserve"> has at least 4 pieces of evidence  and valid inferences based on each piece of evidence. </w:t>
            </w:r>
          </w:p>
          <w:p w14:paraId="15CD5495" w14:textId="77777777" w:rsidR="00F471A8" w:rsidRPr="00FD2B5D" w:rsidRDefault="00F471A8" w:rsidP="00734CFE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 xml:space="preserve">Also, if more than </w:t>
            </w:r>
            <w:r w:rsidR="00361866" w:rsidRPr="00FD2B5D">
              <w:rPr>
                <w:sz w:val="20"/>
                <w:szCs w:val="20"/>
              </w:rPr>
              <w:t>4 pieces</w:t>
            </w:r>
            <w:r w:rsidRPr="00FD2B5D">
              <w:rPr>
                <w:sz w:val="20"/>
                <w:szCs w:val="20"/>
              </w:rPr>
              <w:t xml:space="preserve"> of evidence are presented in a substandard manner. </w:t>
            </w:r>
          </w:p>
          <w:p w14:paraId="01329559" w14:textId="77777777" w:rsidR="00F471A8" w:rsidRPr="00FD2B5D" w:rsidRDefault="00F471A8" w:rsidP="00683F8D">
            <w:pPr>
              <w:rPr>
                <w:rStyle w:val="RubricEntries10pt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3A2C" w14:textId="77777777" w:rsidR="00F471A8" w:rsidRPr="00FD2B5D" w:rsidRDefault="00F471A8" w:rsidP="00683F8D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 xml:space="preserve">X 2 </w:t>
            </w:r>
          </w:p>
        </w:tc>
      </w:tr>
      <w:tr w:rsidR="00F471A8" w:rsidRPr="00FD2B5D" w14:paraId="67AFBD13" w14:textId="77777777" w:rsidTr="00361866">
        <w:trPr>
          <w:cantSplit/>
          <w:trHeight w:val="77"/>
        </w:trPr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CD37D" w14:textId="77777777" w:rsidR="00F471A8" w:rsidRPr="00FD2B5D" w:rsidRDefault="00F471A8" w:rsidP="00683F8D">
            <w:pPr>
              <w:jc w:val="center"/>
              <w:rPr>
                <w:rStyle w:val="RubricTitles10pt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0A3F53" w14:textId="77777777" w:rsidR="00F471A8" w:rsidRPr="00FD2B5D" w:rsidRDefault="00F471A8" w:rsidP="00683F8D">
            <w:pPr>
              <w:rPr>
                <w:rStyle w:val="RubricEntries10pt"/>
                <w:szCs w:val="20"/>
              </w:rPr>
            </w:pPr>
            <w:r w:rsidRPr="00FD2B5D">
              <w:rPr>
                <w:sz w:val="20"/>
                <w:szCs w:val="20"/>
              </w:rPr>
              <w:t>The evidence was strategically selected to support a determination of manner of death</w:t>
            </w:r>
            <w:r w:rsidRPr="00FD2B5D">
              <w:rPr>
                <w:rStyle w:val="RubricEntries10pt"/>
                <w:szCs w:val="20"/>
              </w:rPr>
              <w:t>.</w:t>
            </w: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0F9F" w14:textId="77777777" w:rsidR="00F471A8" w:rsidRPr="00FD2B5D" w:rsidRDefault="00F471A8" w:rsidP="003E21A0">
            <w:pPr>
              <w:rPr>
                <w:rStyle w:val="RubricEntries10pt"/>
                <w:szCs w:val="20"/>
              </w:rPr>
            </w:pPr>
            <w:r w:rsidRPr="00FD2B5D">
              <w:rPr>
                <w:sz w:val="20"/>
                <w:szCs w:val="20"/>
              </w:rPr>
              <w:t>The evidence was somewhat selected to support a determination of manner of death</w:t>
            </w:r>
            <w:proofErr w:type="gramStart"/>
            <w:r w:rsidRPr="00FD2B5D">
              <w:rPr>
                <w:rStyle w:val="RubricEntries10pt"/>
                <w:szCs w:val="20"/>
              </w:rPr>
              <w:t>..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6010A4" w14:textId="77777777" w:rsidR="00F471A8" w:rsidRPr="00FD2B5D" w:rsidRDefault="00F471A8" w:rsidP="00683F8D">
            <w:pPr>
              <w:rPr>
                <w:rStyle w:val="RubricEntries10pt"/>
                <w:szCs w:val="20"/>
              </w:rPr>
            </w:pPr>
            <w:r w:rsidRPr="00FD2B5D">
              <w:rPr>
                <w:sz w:val="20"/>
                <w:szCs w:val="20"/>
              </w:rPr>
              <w:t>The evidence was not strategically selected to support a determination of manner of death</w:t>
            </w:r>
            <w:r w:rsidRPr="00FD2B5D">
              <w:rPr>
                <w:rStyle w:val="RubricEntries10pt"/>
                <w:szCs w:val="20"/>
              </w:rPr>
              <w:t>.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412B" w14:textId="77777777" w:rsidR="00F471A8" w:rsidRPr="00FD2B5D" w:rsidRDefault="00F471A8" w:rsidP="00683F8D">
            <w:pPr>
              <w:rPr>
                <w:sz w:val="20"/>
                <w:szCs w:val="20"/>
              </w:rPr>
            </w:pPr>
          </w:p>
        </w:tc>
      </w:tr>
      <w:tr w:rsidR="00F471A8" w:rsidRPr="00FD2B5D" w14:paraId="418F34C7" w14:textId="77777777" w:rsidTr="00F471A8">
        <w:trPr>
          <w:cantSplit/>
          <w:trHeight w:val="700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BF5736B" w14:textId="77777777" w:rsidR="00F471A8" w:rsidRPr="00FD2B5D" w:rsidRDefault="00F471A8" w:rsidP="00683F8D">
            <w:pPr>
              <w:jc w:val="center"/>
              <w:rPr>
                <w:rStyle w:val="RubricTitles10pt"/>
                <w:szCs w:val="20"/>
              </w:rPr>
            </w:pPr>
            <w:r w:rsidRPr="00FD2B5D">
              <w:rPr>
                <w:rStyle w:val="RubricTitles10pt"/>
                <w:szCs w:val="20"/>
              </w:rPr>
              <w:t>Conclusion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59C7D4" w14:textId="77777777" w:rsidR="00F471A8" w:rsidRPr="00FD2B5D" w:rsidRDefault="00F471A8" w:rsidP="00683F8D">
            <w:pPr>
              <w:rPr>
                <w:rStyle w:val="RubricEntries10pt"/>
                <w:szCs w:val="20"/>
              </w:rPr>
            </w:pPr>
            <w:r w:rsidRPr="00FD2B5D">
              <w:rPr>
                <w:sz w:val="20"/>
                <w:szCs w:val="20"/>
              </w:rPr>
              <w:t>The student has proposed a reasonable manner of death BASED ON THE EVIDENCE.</w:t>
            </w: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08CC" w14:textId="77777777" w:rsidR="00F471A8" w:rsidRPr="00FD2B5D" w:rsidRDefault="00F471A8" w:rsidP="00F20737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 xml:space="preserve">The student has proposed a manner of death that is loosely BASED ON THE EVIDENCE.  </w:t>
            </w:r>
          </w:p>
          <w:p w14:paraId="27E272D2" w14:textId="77777777" w:rsidR="00F471A8" w:rsidRPr="00FD2B5D" w:rsidRDefault="00F471A8" w:rsidP="00F20737">
            <w:pPr>
              <w:rPr>
                <w:rStyle w:val="RubricEntries10pt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5BADBE" w14:textId="77777777" w:rsidR="00F471A8" w:rsidRPr="00FD2B5D" w:rsidRDefault="00F471A8" w:rsidP="00683F8D">
            <w:pPr>
              <w:rPr>
                <w:rStyle w:val="RubricEntries10pt"/>
                <w:szCs w:val="20"/>
              </w:rPr>
            </w:pPr>
            <w:r>
              <w:rPr>
                <w:sz w:val="20"/>
                <w:szCs w:val="20"/>
              </w:rPr>
              <w:t xml:space="preserve">The student has </w:t>
            </w:r>
            <w:r w:rsidRPr="00FD2B5D">
              <w:rPr>
                <w:sz w:val="20"/>
                <w:szCs w:val="20"/>
              </w:rPr>
              <w:t xml:space="preserve">NOT proposed a reasonable manner of death BASED ON THE EVIDENCE. 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287E" w14:textId="77777777" w:rsidR="00F471A8" w:rsidRPr="00FD2B5D" w:rsidRDefault="00F471A8" w:rsidP="00683F8D">
            <w:pPr>
              <w:rPr>
                <w:sz w:val="20"/>
                <w:szCs w:val="20"/>
              </w:rPr>
            </w:pPr>
          </w:p>
        </w:tc>
      </w:tr>
      <w:tr w:rsidR="00F471A8" w:rsidRPr="00FD2B5D" w14:paraId="17B66A35" w14:textId="77777777" w:rsidTr="00F471A8">
        <w:trPr>
          <w:cantSplit/>
          <w:trHeight w:val="900"/>
        </w:trPr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88951" w14:textId="77777777" w:rsidR="00F471A8" w:rsidRPr="00FD2B5D" w:rsidRDefault="00F471A8" w:rsidP="00683F8D">
            <w:pPr>
              <w:jc w:val="center"/>
              <w:rPr>
                <w:rStyle w:val="RubricTitles10pt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E8A5CB" w14:textId="77777777" w:rsidR="00F471A8" w:rsidRPr="00FD2B5D" w:rsidRDefault="00F471A8" w:rsidP="00683F8D">
            <w:pPr>
              <w:rPr>
                <w:sz w:val="20"/>
                <w:szCs w:val="20"/>
              </w:rPr>
            </w:pPr>
          </w:p>
          <w:p w14:paraId="142D2D86" w14:textId="305FD207" w:rsidR="00F471A8" w:rsidRPr="00FD2B5D" w:rsidRDefault="00F471A8" w:rsidP="0015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D2B5D">
              <w:rPr>
                <w:sz w:val="20"/>
                <w:szCs w:val="20"/>
              </w:rPr>
              <w:t xml:space="preserve">he student has made an exceptionally convincing case about the </w:t>
            </w:r>
            <w:r w:rsidR="00152779">
              <w:rPr>
                <w:sz w:val="20"/>
                <w:szCs w:val="20"/>
              </w:rPr>
              <w:t xml:space="preserve">CAUSE </w:t>
            </w:r>
            <w:r w:rsidRPr="00FD2B5D">
              <w:rPr>
                <w:sz w:val="20"/>
                <w:szCs w:val="20"/>
              </w:rPr>
              <w:t>of death</w:t>
            </w:r>
            <w:r w:rsidR="00A32FA4">
              <w:rPr>
                <w:sz w:val="20"/>
                <w:szCs w:val="20"/>
              </w:rPr>
              <w:t>. Explain your theory that makes sense based on all of our evidence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19D1" w14:textId="77777777" w:rsidR="00F471A8" w:rsidRDefault="00F471A8" w:rsidP="00F20737">
            <w:pPr>
              <w:rPr>
                <w:sz w:val="20"/>
                <w:szCs w:val="20"/>
              </w:rPr>
            </w:pPr>
          </w:p>
          <w:p w14:paraId="174319E1" w14:textId="77777777" w:rsidR="00F471A8" w:rsidRPr="00FD2B5D" w:rsidRDefault="00F471A8" w:rsidP="00F20737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>The student has made a case about the manner of death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449400" w14:textId="77777777" w:rsidR="00F471A8" w:rsidRPr="00FD2B5D" w:rsidRDefault="00F471A8" w:rsidP="00683F8D">
            <w:pPr>
              <w:rPr>
                <w:sz w:val="20"/>
                <w:szCs w:val="20"/>
              </w:rPr>
            </w:pPr>
          </w:p>
          <w:p w14:paraId="55EE6D82" w14:textId="77777777" w:rsidR="00F471A8" w:rsidRDefault="00F471A8" w:rsidP="00683F8D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>The student has NOT made a convincing case about the manner of death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0632" w14:textId="77777777" w:rsidR="00F471A8" w:rsidRPr="00FD2B5D" w:rsidRDefault="00F471A8" w:rsidP="00683F8D">
            <w:pPr>
              <w:rPr>
                <w:sz w:val="20"/>
                <w:szCs w:val="20"/>
              </w:rPr>
            </w:pPr>
          </w:p>
        </w:tc>
      </w:tr>
      <w:tr w:rsidR="00294702" w:rsidRPr="00FD2B5D" w14:paraId="54F9750A" w14:textId="77777777" w:rsidTr="00F471A8">
        <w:trPr>
          <w:cantSplit/>
          <w:trHeight w:val="1045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53604" w14:textId="2ECB64C1" w:rsidR="00437B38" w:rsidRPr="00FD2B5D" w:rsidRDefault="00210706" w:rsidP="00683F8D">
            <w:pPr>
              <w:pStyle w:val="RubricHeadings"/>
              <w:rPr>
                <w:sz w:val="20"/>
              </w:rPr>
            </w:pPr>
            <w:r>
              <w:rPr>
                <w:sz w:val="20"/>
              </w:rPr>
              <w:t>Next Steps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C60B39" w14:textId="77777777" w:rsidR="00437B38" w:rsidRPr="00FD2B5D" w:rsidRDefault="007741EF" w:rsidP="007741EF">
            <w:pPr>
              <w:pStyle w:val="ActivityNumbers"/>
              <w:numPr>
                <w:ilvl w:val="0"/>
                <w:numId w:val="0"/>
              </w:numPr>
              <w:ind w:left="360"/>
              <w:rPr>
                <w:rStyle w:val="RubricEntries10pt"/>
                <w:szCs w:val="20"/>
              </w:rPr>
            </w:pPr>
            <w:r w:rsidRPr="00FD2B5D">
              <w:rPr>
                <w:rStyle w:val="RubricEntries10pt"/>
                <w:szCs w:val="20"/>
              </w:rPr>
              <w:t>“Next steps” in the investigation is explained in an e</w:t>
            </w:r>
            <w:r w:rsidR="00B34BAD" w:rsidRPr="00FD2B5D">
              <w:rPr>
                <w:rStyle w:val="RubricEntries10pt"/>
                <w:szCs w:val="20"/>
              </w:rPr>
              <w:t xml:space="preserve">xemplary manner. Specific data </w:t>
            </w:r>
            <w:r w:rsidRPr="00FD2B5D">
              <w:rPr>
                <w:rStyle w:val="RubricEntries10pt"/>
                <w:szCs w:val="20"/>
              </w:rPr>
              <w:t xml:space="preserve">that needs to be collected is discussed. (3 strong “next steps” are discussed. </w:t>
            </w: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6665" w14:textId="77777777" w:rsidR="00437B38" w:rsidRPr="00FD2B5D" w:rsidRDefault="007741EF" w:rsidP="007741EF">
            <w:pPr>
              <w:rPr>
                <w:rStyle w:val="RubricEntries10pt"/>
                <w:szCs w:val="20"/>
              </w:rPr>
            </w:pPr>
            <w:r w:rsidRPr="00FD2B5D">
              <w:rPr>
                <w:rStyle w:val="RubricEntries10pt"/>
                <w:szCs w:val="20"/>
              </w:rPr>
              <w:t>“Next steps”” in the investigation are explained. Responses are not well thought out. (2 or 3 steps are discussed but are not convincing)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C9FE9E" w14:textId="77777777" w:rsidR="00437B38" w:rsidRPr="00FD2B5D" w:rsidRDefault="007741EF" w:rsidP="00B34BAD">
            <w:pPr>
              <w:rPr>
                <w:sz w:val="20"/>
                <w:szCs w:val="20"/>
              </w:rPr>
            </w:pPr>
            <w:r w:rsidRPr="00FD2B5D">
              <w:rPr>
                <w:rStyle w:val="RubricEntries10pt"/>
                <w:szCs w:val="20"/>
              </w:rPr>
              <w:t xml:space="preserve">“Next steps”” in the investigation are </w:t>
            </w:r>
            <w:r w:rsidR="00B34BAD" w:rsidRPr="00FD2B5D">
              <w:rPr>
                <w:rStyle w:val="RubricEntries10pt"/>
                <w:szCs w:val="20"/>
              </w:rPr>
              <w:t xml:space="preserve">NOT </w:t>
            </w:r>
            <w:r w:rsidRPr="00FD2B5D">
              <w:rPr>
                <w:rStyle w:val="RubricEntries10pt"/>
                <w:szCs w:val="20"/>
              </w:rPr>
              <w:t>explained</w:t>
            </w:r>
            <w:r w:rsidR="00B34BAD" w:rsidRPr="00FD2B5D">
              <w:rPr>
                <w:rStyle w:val="RubricEntries10pt"/>
                <w:szCs w:val="20"/>
              </w:rPr>
              <w:t xml:space="preserve"> or are highly unlikely. </w:t>
            </w:r>
            <w:r w:rsidRPr="00FD2B5D">
              <w:rPr>
                <w:rStyle w:val="RubricEntries10pt"/>
                <w:szCs w:val="20"/>
              </w:rPr>
              <w:t>Respons</w:t>
            </w:r>
            <w:r w:rsidR="00B34BAD" w:rsidRPr="00FD2B5D">
              <w:rPr>
                <w:rStyle w:val="RubricEntries10pt"/>
                <w:szCs w:val="20"/>
              </w:rPr>
              <w:t xml:space="preserve">es are not well thought out. (Less than 2 steps are </w:t>
            </w:r>
            <w:r w:rsidRPr="00FD2B5D">
              <w:rPr>
                <w:rStyle w:val="RubricEntries10pt"/>
                <w:szCs w:val="20"/>
              </w:rPr>
              <w:t>discussed</w:t>
            </w:r>
            <w:r w:rsidR="00B34BAD" w:rsidRPr="00FD2B5D">
              <w:rPr>
                <w:rStyle w:val="RubricEntries10pt"/>
                <w:szCs w:val="20"/>
              </w:rPr>
              <w:t>)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C9A4" w14:textId="77777777" w:rsidR="00437B38" w:rsidRPr="00FD2B5D" w:rsidRDefault="00B34BAD" w:rsidP="00683F8D">
            <w:pPr>
              <w:rPr>
                <w:sz w:val="20"/>
                <w:szCs w:val="20"/>
              </w:rPr>
            </w:pPr>
            <w:r w:rsidRPr="00FD2B5D">
              <w:rPr>
                <w:sz w:val="20"/>
                <w:szCs w:val="20"/>
              </w:rPr>
              <w:t>X 2</w:t>
            </w:r>
          </w:p>
        </w:tc>
      </w:tr>
      <w:tr w:rsidR="00294702" w:rsidRPr="00FD2B5D" w14:paraId="16A8B360" w14:textId="77777777" w:rsidTr="00F471A8">
        <w:trPr>
          <w:cantSplit/>
          <w:trHeight w:val="548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BE005" w14:textId="77777777" w:rsidR="00437B38" w:rsidRPr="00FD2B5D" w:rsidRDefault="00437B38" w:rsidP="00683F8D">
            <w:pPr>
              <w:pStyle w:val="RubricHeadings"/>
              <w:rPr>
                <w:sz w:val="20"/>
              </w:rPr>
            </w:pPr>
            <w:r w:rsidRPr="00FD2B5D">
              <w:rPr>
                <w:sz w:val="20"/>
              </w:rPr>
              <w:lastRenderedPageBreak/>
              <w:t>Organization and Appearance of case study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9DDC0F" w14:textId="77777777" w:rsidR="00437B38" w:rsidRPr="00FD2B5D" w:rsidRDefault="00F20737" w:rsidP="00683F8D">
            <w:pPr>
              <w:rPr>
                <w:rStyle w:val="RubricEntries10pt"/>
                <w:szCs w:val="20"/>
              </w:rPr>
            </w:pPr>
            <w:r w:rsidRPr="00FD2B5D">
              <w:rPr>
                <w:rFonts w:cs="Arial"/>
                <w:sz w:val="20"/>
                <w:szCs w:val="20"/>
              </w:rPr>
              <w:t>Case report is typed and uses headings and subheadings to visually organize the material. Only 3 mechanical errors.</w:t>
            </w: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06CA" w14:textId="77777777" w:rsidR="00437B38" w:rsidRPr="00FD2B5D" w:rsidRDefault="00F20737" w:rsidP="00683F8D">
            <w:pPr>
              <w:rPr>
                <w:rStyle w:val="RubricEntries10pt"/>
                <w:szCs w:val="20"/>
              </w:rPr>
            </w:pPr>
            <w:r w:rsidRPr="00FD2B5D">
              <w:rPr>
                <w:rFonts w:cs="Arial"/>
                <w:sz w:val="20"/>
                <w:szCs w:val="20"/>
              </w:rPr>
              <w:t>Case report is typed. Does not include headings and has more than 5 mechanical errors.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E1426E" w14:textId="77777777" w:rsidR="00437B38" w:rsidRPr="00FD2B5D" w:rsidRDefault="00F20737" w:rsidP="00683F8D">
            <w:pPr>
              <w:rPr>
                <w:rStyle w:val="RubricEntries10pt"/>
                <w:szCs w:val="20"/>
              </w:rPr>
            </w:pPr>
            <w:r w:rsidRPr="00FD2B5D">
              <w:rPr>
                <w:rFonts w:cs="Arial"/>
                <w:sz w:val="20"/>
                <w:szCs w:val="20"/>
              </w:rPr>
              <w:t>1.Case report is handwritten. Lacks organization and several mechanical errors present.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6801" w14:textId="77777777" w:rsidR="00437B38" w:rsidRPr="00FD2B5D" w:rsidRDefault="00437B38" w:rsidP="00683F8D">
            <w:pPr>
              <w:rPr>
                <w:sz w:val="20"/>
                <w:szCs w:val="20"/>
              </w:rPr>
            </w:pPr>
          </w:p>
        </w:tc>
      </w:tr>
      <w:tr w:rsidR="00294702" w:rsidRPr="00FD2B5D" w14:paraId="5682CC92" w14:textId="77777777" w:rsidTr="00515630">
        <w:trPr>
          <w:cantSplit/>
          <w:trHeight w:val="502"/>
        </w:trPr>
        <w:tc>
          <w:tcPr>
            <w:tcW w:w="145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62883" w14:textId="77777777" w:rsidR="00437B38" w:rsidRPr="00361866" w:rsidRDefault="0039429B" w:rsidP="00683F8D">
            <w:pPr>
              <w:jc w:val="center"/>
              <w:rPr>
                <w:b/>
                <w:sz w:val="20"/>
                <w:szCs w:val="20"/>
              </w:rPr>
            </w:pPr>
            <w:r w:rsidRPr="00361866">
              <w:rPr>
                <w:b/>
                <w:sz w:val="20"/>
                <w:szCs w:val="20"/>
              </w:rPr>
              <w:t>Total : 39 points</w:t>
            </w:r>
          </w:p>
          <w:p w14:paraId="5E7D2419" w14:textId="77777777" w:rsidR="00437B38" w:rsidRPr="00FD2B5D" w:rsidRDefault="00437B38" w:rsidP="00683F8D">
            <w:pPr>
              <w:pStyle w:val="Picture"/>
              <w:jc w:val="center"/>
              <w:rPr>
                <w:rStyle w:val="RubricTitles10pt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AC40" w14:textId="77777777" w:rsidR="00437B38" w:rsidRPr="00FD2B5D" w:rsidRDefault="00437B38" w:rsidP="00683F8D">
            <w:pPr>
              <w:rPr>
                <w:sz w:val="20"/>
                <w:szCs w:val="20"/>
              </w:rPr>
            </w:pPr>
          </w:p>
        </w:tc>
      </w:tr>
    </w:tbl>
    <w:p w14:paraId="72EED527" w14:textId="77777777" w:rsidR="00CF4620" w:rsidRPr="00361866" w:rsidRDefault="00CF4620" w:rsidP="00361866">
      <w:pPr>
        <w:ind w:firstLine="720"/>
      </w:pPr>
    </w:p>
    <w:sectPr w:rsidR="00CF4620" w:rsidRPr="00361866" w:rsidSect="00294702">
      <w:pgSz w:w="15840" w:h="12240" w:orient="landscape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F0325" w14:textId="77777777" w:rsidR="001451D1" w:rsidRDefault="001451D1">
      <w:r>
        <w:separator/>
      </w:r>
    </w:p>
  </w:endnote>
  <w:endnote w:type="continuationSeparator" w:id="0">
    <w:p w14:paraId="619DA8DC" w14:textId="77777777" w:rsidR="001451D1" w:rsidRDefault="001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44163" w14:textId="77777777" w:rsidR="001451D1" w:rsidRDefault="001451D1">
      <w:r>
        <w:separator/>
      </w:r>
    </w:p>
  </w:footnote>
  <w:footnote w:type="continuationSeparator" w:id="0">
    <w:p w14:paraId="46C5BD82" w14:textId="77777777" w:rsidR="001451D1" w:rsidRDefault="0014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4E48"/>
    <w:multiLevelType w:val="hybridMultilevel"/>
    <w:tmpl w:val="5F78ECF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2F6B"/>
    <w:multiLevelType w:val="multilevel"/>
    <w:tmpl w:val="5F78ECF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20"/>
    <w:rsid w:val="00030D78"/>
    <w:rsid w:val="00052FFD"/>
    <w:rsid w:val="001451D1"/>
    <w:rsid w:val="00152779"/>
    <w:rsid w:val="00175828"/>
    <w:rsid w:val="001E0901"/>
    <w:rsid w:val="00210706"/>
    <w:rsid w:val="00294702"/>
    <w:rsid w:val="003150FE"/>
    <w:rsid w:val="00361866"/>
    <w:rsid w:val="0039429B"/>
    <w:rsid w:val="003D4C44"/>
    <w:rsid w:val="003E21A0"/>
    <w:rsid w:val="00437B38"/>
    <w:rsid w:val="00515630"/>
    <w:rsid w:val="005F1C92"/>
    <w:rsid w:val="00683F8D"/>
    <w:rsid w:val="00734CFE"/>
    <w:rsid w:val="007741EF"/>
    <w:rsid w:val="009804B9"/>
    <w:rsid w:val="009C372D"/>
    <w:rsid w:val="00A04F20"/>
    <w:rsid w:val="00A32FA4"/>
    <w:rsid w:val="00AF02B4"/>
    <w:rsid w:val="00B34BAD"/>
    <w:rsid w:val="00B745CB"/>
    <w:rsid w:val="00BB035B"/>
    <w:rsid w:val="00BC2D1D"/>
    <w:rsid w:val="00C755EF"/>
    <w:rsid w:val="00C85FFF"/>
    <w:rsid w:val="00CF4620"/>
    <w:rsid w:val="00E56497"/>
    <w:rsid w:val="00EA7C9A"/>
    <w:rsid w:val="00ED7C0A"/>
    <w:rsid w:val="00F20737"/>
    <w:rsid w:val="00F471A8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9C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2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4620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CF4620"/>
    <w:rPr>
      <w:rFonts w:ascii="Arial" w:eastAsia="Times New Roman" w:hAnsi="Arial" w:cs="Times New Roman"/>
      <w:sz w:val="20"/>
    </w:rPr>
  </w:style>
  <w:style w:type="character" w:styleId="PageNumber">
    <w:name w:val="page number"/>
    <w:rsid w:val="00CF4620"/>
    <w:rPr>
      <w:rFonts w:ascii="Arial" w:hAnsi="Arial"/>
      <w:sz w:val="20"/>
    </w:rPr>
  </w:style>
  <w:style w:type="paragraph" w:customStyle="1" w:styleId="ActivitySection">
    <w:name w:val="ActivitySection"/>
    <w:basedOn w:val="Normal"/>
    <w:link w:val="ActivitySectionCharChar"/>
    <w:rsid w:val="00CF462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CF4620"/>
    <w:rPr>
      <w:rFonts w:ascii="Arial" w:eastAsia="Times New Roman" w:hAnsi="Arial" w:cs="Times New Roman"/>
      <w:b/>
      <w:sz w:val="32"/>
      <w:szCs w:val="32"/>
    </w:rPr>
  </w:style>
  <w:style w:type="paragraph" w:customStyle="1" w:styleId="Picture">
    <w:name w:val="Picture"/>
    <w:basedOn w:val="Normal"/>
    <w:rsid w:val="00CF4620"/>
    <w:pPr>
      <w:jc w:val="right"/>
    </w:pPr>
    <w:rPr>
      <w:szCs w:val="20"/>
    </w:rPr>
  </w:style>
  <w:style w:type="paragraph" w:customStyle="1" w:styleId="RubricHeadings">
    <w:name w:val="Rubric Headings"/>
    <w:basedOn w:val="Normal"/>
    <w:rsid w:val="00CF4620"/>
    <w:pPr>
      <w:jc w:val="center"/>
    </w:pPr>
    <w:rPr>
      <w:b/>
      <w:bCs/>
      <w:szCs w:val="20"/>
    </w:rPr>
  </w:style>
  <w:style w:type="character" w:customStyle="1" w:styleId="RubricEntries10pt">
    <w:name w:val="Rubric Entries 10 pt"/>
    <w:rsid w:val="00CF4620"/>
    <w:rPr>
      <w:rFonts w:ascii="Arial" w:hAnsi="Arial"/>
      <w:sz w:val="20"/>
    </w:rPr>
  </w:style>
  <w:style w:type="character" w:customStyle="1" w:styleId="RubricTitles10pt">
    <w:name w:val="Rubric Titles 10 pt"/>
    <w:rsid w:val="00CF4620"/>
    <w:rPr>
      <w:rFonts w:ascii="Arial" w:hAnsi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20"/>
    <w:rPr>
      <w:rFonts w:ascii="Lucida Grande" w:eastAsia="Times New Roman" w:hAnsi="Lucida Grande" w:cs="Lucida Grande"/>
      <w:sz w:val="18"/>
      <w:szCs w:val="18"/>
    </w:rPr>
  </w:style>
  <w:style w:type="paragraph" w:customStyle="1" w:styleId="ActivityNumbers">
    <w:name w:val="Activity Numbers"/>
    <w:basedOn w:val="Normal"/>
    <w:link w:val="ActivityNumbersChar"/>
    <w:qFormat/>
    <w:rsid w:val="00F20737"/>
    <w:pPr>
      <w:numPr>
        <w:numId w:val="1"/>
      </w:numPr>
      <w:spacing w:after="120"/>
    </w:pPr>
    <w:rPr>
      <w:rFonts w:cs="Arial"/>
    </w:rPr>
  </w:style>
  <w:style w:type="character" w:customStyle="1" w:styleId="ActivityNumbersChar">
    <w:name w:val="Activity Numbers Char"/>
    <w:link w:val="ActivityNumbers"/>
    <w:rsid w:val="00F20737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B5D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2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4620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CF4620"/>
    <w:rPr>
      <w:rFonts w:ascii="Arial" w:eastAsia="Times New Roman" w:hAnsi="Arial" w:cs="Times New Roman"/>
      <w:sz w:val="20"/>
    </w:rPr>
  </w:style>
  <w:style w:type="character" w:styleId="PageNumber">
    <w:name w:val="page number"/>
    <w:rsid w:val="00CF4620"/>
    <w:rPr>
      <w:rFonts w:ascii="Arial" w:hAnsi="Arial"/>
      <w:sz w:val="20"/>
    </w:rPr>
  </w:style>
  <w:style w:type="paragraph" w:customStyle="1" w:styleId="ActivitySection">
    <w:name w:val="ActivitySection"/>
    <w:basedOn w:val="Normal"/>
    <w:link w:val="ActivitySectionCharChar"/>
    <w:rsid w:val="00CF462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CF4620"/>
    <w:rPr>
      <w:rFonts w:ascii="Arial" w:eastAsia="Times New Roman" w:hAnsi="Arial" w:cs="Times New Roman"/>
      <w:b/>
      <w:sz w:val="32"/>
      <w:szCs w:val="32"/>
    </w:rPr>
  </w:style>
  <w:style w:type="paragraph" w:customStyle="1" w:styleId="Picture">
    <w:name w:val="Picture"/>
    <w:basedOn w:val="Normal"/>
    <w:rsid w:val="00CF4620"/>
    <w:pPr>
      <w:jc w:val="right"/>
    </w:pPr>
    <w:rPr>
      <w:szCs w:val="20"/>
    </w:rPr>
  </w:style>
  <w:style w:type="paragraph" w:customStyle="1" w:styleId="RubricHeadings">
    <w:name w:val="Rubric Headings"/>
    <w:basedOn w:val="Normal"/>
    <w:rsid w:val="00CF4620"/>
    <w:pPr>
      <w:jc w:val="center"/>
    </w:pPr>
    <w:rPr>
      <w:b/>
      <w:bCs/>
      <w:szCs w:val="20"/>
    </w:rPr>
  </w:style>
  <w:style w:type="character" w:customStyle="1" w:styleId="RubricEntries10pt">
    <w:name w:val="Rubric Entries 10 pt"/>
    <w:rsid w:val="00CF4620"/>
    <w:rPr>
      <w:rFonts w:ascii="Arial" w:hAnsi="Arial"/>
      <w:sz w:val="20"/>
    </w:rPr>
  </w:style>
  <w:style w:type="character" w:customStyle="1" w:styleId="RubricTitles10pt">
    <w:name w:val="Rubric Titles 10 pt"/>
    <w:rsid w:val="00CF4620"/>
    <w:rPr>
      <w:rFonts w:ascii="Arial" w:hAnsi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20"/>
    <w:rPr>
      <w:rFonts w:ascii="Lucida Grande" w:eastAsia="Times New Roman" w:hAnsi="Lucida Grande" w:cs="Lucida Grande"/>
      <w:sz w:val="18"/>
      <w:szCs w:val="18"/>
    </w:rPr>
  </w:style>
  <w:style w:type="paragraph" w:customStyle="1" w:styleId="ActivityNumbers">
    <w:name w:val="Activity Numbers"/>
    <w:basedOn w:val="Normal"/>
    <w:link w:val="ActivityNumbersChar"/>
    <w:qFormat/>
    <w:rsid w:val="00F20737"/>
    <w:pPr>
      <w:numPr>
        <w:numId w:val="1"/>
      </w:numPr>
      <w:spacing w:after="120"/>
    </w:pPr>
    <w:rPr>
      <w:rFonts w:cs="Arial"/>
    </w:rPr>
  </w:style>
  <w:style w:type="character" w:customStyle="1" w:styleId="ActivityNumbersChar">
    <w:name w:val="Activity Numbers Char"/>
    <w:link w:val="ActivityNumbers"/>
    <w:rsid w:val="00F20737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B5D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06ACC-7ECE-4486-9483-5E6CD070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Grafton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Grant</dc:creator>
  <cp:lastModifiedBy>Chadwick Leslie</cp:lastModifiedBy>
  <cp:revision>6</cp:revision>
  <cp:lastPrinted>2015-09-21T21:39:00Z</cp:lastPrinted>
  <dcterms:created xsi:type="dcterms:W3CDTF">2016-10-13T14:48:00Z</dcterms:created>
  <dcterms:modified xsi:type="dcterms:W3CDTF">2016-10-13T15:58:00Z</dcterms:modified>
</cp:coreProperties>
</file>